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E6AB" w14:textId="77777777" w:rsidR="005C3E8E" w:rsidRDefault="005C3E8E" w:rsidP="005C3E8E">
      <w:pPr>
        <w:spacing w:before="100" w:beforeAutospacing="1" w:after="100" w:afterAutospacing="1"/>
        <w:jc w:val="right"/>
        <w:rPr>
          <w:b/>
          <w:bCs/>
        </w:rPr>
      </w:pPr>
    </w:p>
    <w:p w14:paraId="25365E48" w14:textId="6A49D388" w:rsidR="005C3E8E" w:rsidRPr="001E298E" w:rsidRDefault="005C3E8E" w:rsidP="005C3E8E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t>«</w:t>
      </w:r>
      <w:r w:rsidRPr="001E298E">
        <w:rPr>
          <w:b/>
          <w:bCs/>
        </w:rPr>
        <w:t>УТВЕРЖДАЮ»</w:t>
      </w:r>
    </w:p>
    <w:p w14:paraId="31CBBE3C" w14:textId="77777777" w:rsidR="005C3E8E" w:rsidRPr="001E298E" w:rsidRDefault="005C3E8E" w:rsidP="005C3E8E">
      <w:pPr>
        <w:spacing w:before="100" w:beforeAutospacing="1" w:after="100" w:afterAutospacing="1"/>
        <w:jc w:val="right"/>
      </w:pPr>
      <w:r>
        <w:t>Благотворительный фонд «Я РАСТУ СО СПОРТОМ»</w:t>
      </w:r>
    </w:p>
    <w:p w14:paraId="704DC19C" w14:textId="77777777" w:rsidR="005C3E8E" w:rsidRPr="001E298E" w:rsidRDefault="005C3E8E" w:rsidP="005C3E8E">
      <w:pPr>
        <w:spacing w:before="100" w:beforeAutospacing="1" w:after="100" w:afterAutospacing="1"/>
        <w:jc w:val="right"/>
      </w:pPr>
      <w:r>
        <w:t>Президент</w:t>
      </w:r>
      <w:r w:rsidRPr="001E298E">
        <w:t xml:space="preserve"> </w:t>
      </w:r>
      <w:r>
        <w:t>М</w:t>
      </w:r>
      <w:r w:rsidRPr="001E298E">
        <w:t>.</w:t>
      </w:r>
      <w:r>
        <w:t>С</w:t>
      </w:r>
      <w:r w:rsidRPr="001E298E">
        <w:t xml:space="preserve">. </w:t>
      </w:r>
      <w:r>
        <w:t>Смирнов</w:t>
      </w:r>
    </w:p>
    <w:p w14:paraId="72097840" w14:textId="77777777" w:rsidR="005C3E8E" w:rsidRPr="001E298E" w:rsidRDefault="005C3E8E" w:rsidP="005C3E8E">
      <w:pPr>
        <w:spacing w:before="100" w:beforeAutospacing="1" w:after="100" w:afterAutospacing="1"/>
        <w:jc w:val="right"/>
      </w:pPr>
      <w:r w:rsidRPr="001E298E">
        <w:t xml:space="preserve"> «</w:t>
      </w:r>
      <w:r w:rsidRPr="001E298E">
        <w:rPr>
          <w:highlight w:val="yellow"/>
        </w:rPr>
        <w:t>___</w:t>
      </w:r>
      <w:r w:rsidRPr="001E298E">
        <w:t>»</w:t>
      </w:r>
      <w:r w:rsidRPr="001E298E">
        <w:rPr>
          <w:highlight w:val="yellow"/>
        </w:rPr>
        <w:t>__________</w:t>
      </w:r>
      <w:r w:rsidRPr="001E298E">
        <w:t>20</w:t>
      </w:r>
      <w:r>
        <w:t>22</w:t>
      </w:r>
      <w:r w:rsidRPr="001E298E">
        <w:t xml:space="preserve"> года</w:t>
      </w:r>
    </w:p>
    <w:p w14:paraId="395A975E" w14:textId="6057A2CC" w:rsidR="0031075E" w:rsidRDefault="0031075E">
      <w:pPr>
        <w:rPr>
          <w:sz w:val="24"/>
          <w:szCs w:val="24"/>
        </w:rPr>
      </w:pPr>
    </w:p>
    <w:p w14:paraId="1903A706" w14:textId="77777777" w:rsidR="00C91C7F" w:rsidRDefault="00C91C7F">
      <w:pPr>
        <w:pStyle w:val="a3"/>
        <w:ind w:left="0" w:firstLine="0"/>
        <w:jc w:val="left"/>
        <w:rPr>
          <w:sz w:val="26"/>
        </w:rPr>
      </w:pPr>
    </w:p>
    <w:p w14:paraId="3C2B4BC6" w14:textId="77777777" w:rsidR="00C91C7F" w:rsidRDefault="00C91C7F">
      <w:pPr>
        <w:pStyle w:val="a3"/>
        <w:ind w:left="0" w:firstLine="0"/>
        <w:jc w:val="left"/>
        <w:rPr>
          <w:sz w:val="26"/>
        </w:rPr>
      </w:pPr>
    </w:p>
    <w:p w14:paraId="6406C66A" w14:textId="77777777" w:rsidR="00C91C7F" w:rsidRDefault="00C91C7F">
      <w:pPr>
        <w:pStyle w:val="a3"/>
        <w:spacing w:before="9"/>
        <w:ind w:left="0" w:firstLine="0"/>
        <w:jc w:val="left"/>
        <w:rPr>
          <w:sz w:val="29"/>
        </w:rPr>
      </w:pPr>
    </w:p>
    <w:p w14:paraId="00729626" w14:textId="022FC313" w:rsidR="00C91C7F" w:rsidRPr="00D67FDD" w:rsidRDefault="00663AEB" w:rsidP="00D67FDD">
      <w:pPr>
        <w:pStyle w:val="a4"/>
        <w:spacing w:before="0"/>
        <w:rPr>
          <w:sz w:val="24"/>
          <w:szCs w:val="24"/>
        </w:rPr>
      </w:pPr>
      <w:r w:rsidRPr="00D67FDD">
        <w:rPr>
          <w:sz w:val="24"/>
          <w:szCs w:val="24"/>
        </w:rPr>
        <w:t>ПОЛОЖЕНИЕ</w:t>
      </w:r>
    </w:p>
    <w:p w14:paraId="46F6DFFC" w14:textId="3839784F" w:rsidR="00C91C7F" w:rsidRPr="00D67FDD" w:rsidRDefault="00663AEB" w:rsidP="0031075E">
      <w:pPr>
        <w:ind w:left="797" w:right="1115"/>
        <w:jc w:val="center"/>
        <w:rPr>
          <w:b/>
          <w:sz w:val="24"/>
          <w:szCs w:val="24"/>
        </w:rPr>
      </w:pPr>
      <w:r w:rsidRPr="00D67FDD">
        <w:rPr>
          <w:b/>
          <w:spacing w:val="-8"/>
          <w:sz w:val="24"/>
          <w:szCs w:val="24"/>
        </w:rPr>
        <w:t>О</w:t>
      </w:r>
      <w:r w:rsidRPr="00D67FDD">
        <w:rPr>
          <w:b/>
          <w:spacing w:val="-15"/>
          <w:sz w:val="24"/>
          <w:szCs w:val="24"/>
        </w:rPr>
        <w:t xml:space="preserve"> </w:t>
      </w:r>
      <w:r w:rsidR="00D67FDD">
        <w:rPr>
          <w:b/>
          <w:spacing w:val="-8"/>
          <w:sz w:val="24"/>
          <w:szCs w:val="24"/>
        </w:rPr>
        <w:t>БЛАГОТВОРИТЕЛЬНЫХ</w:t>
      </w:r>
      <w:r w:rsidR="00D67FDD" w:rsidRPr="00D67FDD">
        <w:rPr>
          <w:b/>
          <w:spacing w:val="-12"/>
          <w:sz w:val="24"/>
          <w:szCs w:val="24"/>
        </w:rPr>
        <w:t xml:space="preserve"> </w:t>
      </w:r>
      <w:r w:rsidRPr="00D67FDD">
        <w:rPr>
          <w:b/>
          <w:spacing w:val="-8"/>
          <w:sz w:val="24"/>
          <w:szCs w:val="24"/>
        </w:rPr>
        <w:t>ПОЖЕРТВОВАНИЯХ</w:t>
      </w:r>
    </w:p>
    <w:p w14:paraId="07FB9886" w14:textId="340854D0" w:rsidR="00C91C7F" w:rsidRPr="00D67FDD" w:rsidRDefault="00663AEB" w:rsidP="0031075E">
      <w:pPr>
        <w:spacing w:line="276" w:lineRule="auto"/>
        <w:ind w:left="794" w:right="1115"/>
        <w:jc w:val="center"/>
        <w:rPr>
          <w:b/>
          <w:sz w:val="24"/>
          <w:szCs w:val="24"/>
        </w:rPr>
      </w:pPr>
      <w:r w:rsidRPr="00D67FDD">
        <w:rPr>
          <w:b/>
          <w:spacing w:val="-7"/>
          <w:sz w:val="24"/>
          <w:szCs w:val="24"/>
        </w:rPr>
        <w:t>И</w:t>
      </w:r>
      <w:r w:rsidRPr="00D67FDD">
        <w:rPr>
          <w:b/>
          <w:spacing w:val="-14"/>
          <w:sz w:val="24"/>
          <w:szCs w:val="24"/>
        </w:rPr>
        <w:t xml:space="preserve"> </w:t>
      </w:r>
      <w:r w:rsidRPr="00D67FDD">
        <w:rPr>
          <w:b/>
          <w:spacing w:val="-7"/>
          <w:sz w:val="24"/>
          <w:szCs w:val="24"/>
        </w:rPr>
        <w:t>О</w:t>
      </w:r>
      <w:r w:rsidRPr="00D67FDD">
        <w:rPr>
          <w:b/>
          <w:spacing w:val="-17"/>
          <w:sz w:val="24"/>
          <w:szCs w:val="24"/>
        </w:rPr>
        <w:t xml:space="preserve"> </w:t>
      </w:r>
      <w:r w:rsidRPr="00D67FDD">
        <w:rPr>
          <w:b/>
          <w:spacing w:val="-7"/>
          <w:sz w:val="24"/>
          <w:szCs w:val="24"/>
        </w:rPr>
        <w:t>СБОРЕ</w:t>
      </w:r>
      <w:r w:rsidRPr="00D67FDD">
        <w:rPr>
          <w:b/>
          <w:spacing w:val="-18"/>
          <w:sz w:val="24"/>
          <w:szCs w:val="24"/>
        </w:rPr>
        <w:t xml:space="preserve"> </w:t>
      </w:r>
      <w:r w:rsidR="00D67FDD">
        <w:rPr>
          <w:b/>
          <w:spacing w:val="-7"/>
          <w:sz w:val="24"/>
          <w:szCs w:val="24"/>
        </w:rPr>
        <w:t xml:space="preserve">БЛАГОТВОРИТЕЛЬНЫХ </w:t>
      </w:r>
      <w:r w:rsidR="00D67FDD" w:rsidRPr="00D67FDD">
        <w:rPr>
          <w:b/>
          <w:spacing w:val="-97"/>
          <w:sz w:val="24"/>
          <w:szCs w:val="24"/>
        </w:rPr>
        <w:t xml:space="preserve"> </w:t>
      </w:r>
      <w:r w:rsidRPr="00D67FDD">
        <w:rPr>
          <w:b/>
          <w:sz w:val="24"/>
          <w:szCs w:val="24"/>
        </w:rPr>
        <w:t>ПОЖЕРТВОВАНИЙ</w:t>
      </w:r>
    </w:p>
    <w:p w14:paraId="4204C040" w14:textId="3E8DFD03" w:rsidR="0031075E" w:rsidRPr="00D67FDD" w:rsidRDefault="0031075E" w:rsidP="00D67FDD">
      <w:pPr>
        <w:spacing w:line="276" w:lineRule="auto"/>
        <w:ind w:left="794" w:right="1115"/>
        <w:jc w:val="center"/>
        <w:rPr>
          <w:b/>
          <w:sz w:val="24"/>
          <w:szCs w:val="24"/>
        </w:rPr>
      </w:pPr>
      <w:r w:rsidRPr="00D67FDD">
        <w:rPr>
          <w:b/>
          <w:sz w:val="24"/>
          <w:szCs w:val="24"/>
        </w:rPr>
        <w:t>(редакция № 2)</w:t>
      </w:r>
    </w:p>
    <w:p w14:paraId="5A1700AE" w14:textId="77777777" w:rsidR="00C91C7F" w:rsidRDefault="00C91C7F">
      <w:pPr>
        <w:pStyle w:val="a3"/>
        <w:ind w:left="0" w:firstLine="0"/>
        <w:jc w:val="left"/>
        <w:rPr>
          <w:b/>
          <w:sz w:val="20"/>
        </w:rPr>
      </w:pPr>
    </w:p>
    <w:p w14:paraId="3F81EF4C" w14:textId="77777777" w:rsidR="00C91C7F" w:rsidRDefault="00C91C7F">
      <w:pPr>
        <w:pStyle w:val="a3"/>
        <w:ind w:left="0" w:firstLine="0"/>
        <w:jc w:val="left"/>
        <w:rPr>
          <w:b/>
          <w:sz w:val="20"/>
        </w:rPr>
      </w:pPr>
    </w:p>
    <w:p w14:paraId="76C61983" w14:textId="77777777" w:rsidR="00C91C7F" w:rsidRDefault="00C91C7F">
      <w:pPr>
        <w:pStyle w:val="a3"/>
        <w:ind w:left="0" w:firstLine="0"/>
        <w:jc w:val="left"/>
        <w:rPr>
          <w:b/>
          <w:sz w:val="20"/>
        </w:rPr>
      </w:pPr>
    </w:p>
    <w:p w14:paraId="28CDADCD" w14:textId="77777777" w:rsidR="00C91C7F" w:rsidRDefault="00663AEB">
      <w:pPr>
        <w:pStyle w:val="a3"/>
        <w:spacing w:before="2"/>
        <w:ind w:left="0" w:firstLine="0"/>
        <w:jc w:val="left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30DD420" wp14:editId="0E29FC2D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3710940" cy="2976245"/>
            <wp:effectExtent l="0" t="0" r="3810" b="0"/>
            <wp:wrapTight wrapText="bothSides">
              <wp:wrapPolygon edited="0">
                <wp:start x="0" y="0"/>
                <wp:lineTo x="0" y="21429"/>
                <wp:lineTo x="21511" y="21429"/>
                <wp:lineTo x="21511" y="0"/>
                <wp:lineTo x="0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DF234" w14:textId="77777777" w:rsidR="00C91C7F" w:rsidRDefault="00C91C7F">
      <w:pPr>
        <w:rPr>
          <w:sz w:val="11"/>
        </w:rPr>
      </w:pPr>
    </w:p>
    <w:p w14:paraId="4CC5BC59" w14:textId="77777777" w:rsidR="00D67FDD" w:rsidRPr="00D67FDD" w:rsidRDefault="00D67FDD" w:rsidP="00D67FDD">
      <w:pPr>
        <w:rPr>
          <w:sz w:val="11"/>
        </w:rPr>
      </w:pPr>
    </w:p>
    <w:p w14:paraId="5F1C6623" w14:textId="77777777" w:rsidR="00D67FDD" w:rsidRPr="00D67FDD" w:rsidRDefault="00D67FDD" w:rsidP="00D67FDD">
      <w:pPr>
        <w:rPr>
          <w:sz w:val="11"/>
        </w:rPr>
      </w:pPr>
    </w:p>
    <w:p w14:paraId="5F6EA0CA" w14:textId="77777777" w:rsidR="00D67FDD" w:rsidRPr="00D67FDD" w:rsidRDefault="00D67FDD" w:rsidP="00D67FDD">
      <w:pPr>
        <w:rPr>
          <w:sz w:val="11"/>
        </w:rPr>
      </w:pPr>
    </w:p>
    <w:p w14:paraId="5DE19683" w14:textId="77777777" w:rsidR="00D67FDD" w:rsidRPr="00D67FDD" w:rsidRDefault="00D67FDD" w:rsidP="00D67FDD">
      <w:pPr>
        <w:rPr>
          <w:sz w:val="11"/>
        </w:rPr>
      </w:pPr>
    </w:p>
    <w:p w14:paraId="7447FFC9" w14:textId="77777777" w:rsidR="00D67FDD" w:rsidRPr="00D67FDD" w:rsidRDefault="00D67FDD" w:rsidP="00D67FDD">
      <w:pPr>
        <w:rPr>
          <w:sz w:val="11"/>
        </w:rPr>
      </w:pPr>
    </w:p>
    <w:p w14:paraId="12FBEF4A" w14:textId="77777777" w:rsidR="00D67FDD" w:rsidRPr="00D67FDD" w:rsidRDefault="00D67FDD" w:rsidP="00D67FDD">
      <w:pPr>
        <w:rPr>
          <w:sz w:val="11"/>
        </w:rPr>
      </w:pPr>
    </w:p>
    <w:p w14:paraId="31CED1AD" w14:textId="77777777" w:rsidR="00D67FDD" w:rsidRPr="00D67FDD" w:rsidRDefault="00D67FDD" w:rsidP="00D67FDD">
      <w:pPr>
        <w:rPr>
          <w:sz w:val="11"/>
        </w:rPr>
      </w:pPr>
    </w:p>
    <w:p w14:paraId="701A491B" w14:textId="77777777" w:rsidR="00D67FDD" w:rsidRPr="00D67FDD" w:rsidRDefault="00D67FDD" w:rsidP="00D67FDD">
      <w:pPr>
        <w:rPr>
          <w:sz w:val="11"/>
        </w:rPr>
      </w:pPr>
    </w:p>
    <w:p w14:paraId="575EC226" w14:textId="77777777" w:rsidR="00D67FDD" w:rsidRPr="00D67FDD" w:rsidRDefault="00D67FDD" w:rsidP="00D67FDD">
      <w:pPr>
        <w:rPr>
          <w:sz w:val="11"/>
        </w:rPr>
      </w:pPr>
    </w:p>
    <w:p w14:paraId="008E60D0" w14:textId="77777777" w:rsidR="00D67FDD" w:rsidRPr="00D67FDD" w:rsidRDefault="00D67FDD" w:rsidP="00D67FDD">
      <w:pPr>
        <w:rPr>
          <w:sz w:val="11"/>
        </w:rPr>
      </w:pPr>
    </w:p>
    <w:p w14:paraId="29239B6C" w14:textId="77777777" w:rsidR="00D67FDD" w:rsidRPr="00D67FDD" w:rsidRDefault="00D67FDD" w:rsidP="00D67FDD">
      <w:pPr>
        <w:rPr>
          <w:sz w:val="11"/>
        </w:rPr>
      </w:pPr>
    </w:p>
    <w:p w14:paraId="7ABB1798" w14:textId="77777777" w:rsidR="00D67FDD" w:rsidRPr="00D67FDD" w:rsidRDefault="00D67FDD" w:rsidP="00D67FDD">
      <w:pPr>
        <w:rPr>
          <w:sz w:val="11"/>
        </w:rPr>
      </w:pPr>
    </w:p>
    <w:p w14:paraId="6CB458E9" w14:textId="77777777" w:rsidR="00D67FDD" w:rsidRPr="00D67FDD" w:rsidRDefault="00D67FDD" w:rsidP="00D67FDD">
      <w:pPr>
        <w:rPr>
          <w:sz w:val="11"/>
        </w:rPr>
      </w:pPr>
    </w:p>
    <w:p w14:paraId="3BBD94CA" w14:textId="77777777" w:rsidR="00D67FDD" w:rsidRPr="00D67FDD" w:rsidRDefault="00D67FDD" w:rsidP="00D67FDD">
      <w:pPr>
        <w:rPr>
          <w:sz w:val="11"/>
        </w:rPr>
      </w:pPr>
    </w:p>
    <w:p w14:paraId="2BE3E2F5" w14:textId="77777777" w:rsidR="00D67FDD" w:rsidRPr="00D67FDD" w:rsidRDefault="00D67FDD" w:rsidP="00D67FDD">
      <w:pPr>
        <w:rPr>
          <w:sz w:val="11"/>
        </w:rPr>
      </w:pPr>
    </w:p>
    <w:p w14:paraId="2594DD56" w14:textId="77777777" w:rsidR="00D67FDD" w:rsidRPr="00D67FDD" w:rsidRDefault="00D67FDD" w:rsidP="00D67FDD">
      <w:pPr>
        <w:rPr>
          <w:sz w:val="11"/>
        </w:rPr>
      </w:pPr>
    </w:p>
    <w:p w14:paraId="10BEAE19" w14:textId="77777777" w:rsidR="00D67FDD" w:rsidRPr="00D67FDD" w:rsidRDefault="00D67FDD" w:rsidP="00D67FDD">
      <w:pPr>
        <w:rPr>
          <w:sz w:val="11"/>
        </w:rPr>
      </w:pPr>
    </w:p>
    <w:p w14:paraId="20E37439" w14:textId="77777777" w:rsidR="00D67FDD" w:rsidRPr="00D67FDD" w:rsidRDefault="00D67FDD" w:rsidP="00D67FDD">
      <w:pPr>
        <w:rPr>
          <w:sz w:val="11"/>
        </w:rPr>
      </w:pPr>
    </w:p>
    <w:p w14:paraId="69413CCE" w14:textId="77777777" w:rsidR="00D67FDD" w:rsidRPr="00D67FDD" w:rsidRDefault="00D67FDD" w:rsidP="00D67FDD">
      <w:pPr>
        <w:rPr>
          <w:sz w:val="11"/>
        </w:rPr>
      </w:pPr>
    </w:p>
    <w:p w14:paraId="0DD3395C" w14:textId="77777777" w:rsidR="00D67FDD" w:rsidRPr="00D67FDD" w:rsidRDefault="00D67FDD" w:rsidP="00D67FDD">
      <w:pPr>
        <w:rPr>
          <w:sz w:val="11"/>
        </w:rPr>
      </w:pPr>
    </w:p>
    <w:p w14:paraId="380E749A" w14:textId="77777777" w:rsidR="00D67FDD" w:rsidRPr="00D67FDD" w:rsidRDefault="00D67FDD" w:rsidP="00D67FDD">
      <w:pPr>
        <w:rPr>
          <w:sz w:val="11"/>
        </w:rPr>
      </w:pPr>
    </w:p>
    <w:p w14:paraId="07BF198F" w14:textId="77777777" w:rsidR="00D67FDD" w:rsidRPr="00D67FDD" w:rsidRDefault="00D67FDD" w:rsidP="00D67FDD">
      <w:pPr>
        <w:rPr>
          <w:sz w:val="11"/>
        </w:rPr>
      </w:pPr>
    </w:p>
    <w:p w14:paraId="5653A303" w14:textId="77777777" w:rsidR="00D67FDD" w:rsidRPr="00D67FDD" w:rsidRDefault="00D67FDD" w:rsidP="00D67FDD">
      <w:pPr>
        <w:rPr>
          <w:sz w:val="11"/>
        </w:rPr>
      </w:pPr>
    </w:p>
    <w:p w14:paraId="104E6519" w14:textId="77777777" w:rsidR="00D67FDD" w:rsidRPr="00D67FDD" w:rsidRDefault="00D67FDD" w:rsidP="00D67FDD">
      <w:pPr>
        <w:rPr>
          <w:sz w:val="11"/>
        </w:rPr>
      </w:pPr>
    </w:p>
    <w:p w14:paraId="68B0476E" w14:textId="77777777" w:rsidR="00D67FDD" w:rsidRPr="00D67FDD" w:rsidRDefault="00D67FDD" w:rsidP="00D67FDD">
      <w:pPr>
        <w:rPr>
          <w:sz w:val="11"/>
        </w:rPr>
      </w:pPr>
    </w:p>
    <w:p w14:paraId="24BEEB09" w14:textId="77777777" w:rsidR="00D67FDD" w:rsidRPr="00D67FDD" w:rsidRDefault="00D67FDD" w:rsidP="00D67FDD">
      <w:pPr>
        <w:rPr>
          <w:sz w:val="11"/>
        </w:rPr>
      </w:pPr>
    </w:p>
    <w:p w14:paraId="2AB2EA8E" w14:textId="77777777" w:rsidR="00D67FDD" w:rsidRPr="00D67FDD" w:rsidRDefault="00D67FDD" w:rsidP="00D67FDD">
      <w:pPr>
        <w:rPr>
          <w:sz w:val="11"/>
        </w:rPr>
      </w:pPr>
    </w:p>
    <w:p w14:paraId="39B36922" w14:textId="77777777" w:rsidR="00D67FDD" w:rsidRPr="00D67FDD" w:rsidRDefault="00D67FDD" w:rsidP="00D67FDD">
      <w:pPr>
        <w:rPr>
          <w:sz w:val="11"/>
        </w:rPr>
      </w:pPr>
    </w:p>
    <w:p w14:paraId="33F8C3B3" w14:textId="77777777" w:rsidR="00D67FDD" w:rsidRPr="00D67FDD" w:rsidRDefault="00D67FDD" w:rsidP="00D67FDD">
      <w:pPr>
        <w:rPr>
          <w:sz w:val="11"/>
        </w:rPr>
      </w:pPr>
    </w:p>
    <w:p w14:paraId="4BA1D8C6" w14:textId="77777777" w:rsidR="00D67FDD" w:rsidRPr="00D67FDD" w:rsidRDefault="00D67FDD" w:rsidP="00D67FDD">
      <w:pPr>
        <w:rPr>
          <w:sz w:val="11"/>
        </w:rPr>
      </w:pPr>
    </w:p>
    <w:p w14:paraId="505DFACE" w14:textId="77777777" w:rsidR="00D67FDD" w:rsidRPr="00D67FDD" w:rsidRDefault="00D67FDD" w:rsidP="00D67FDD">
      <w:pPr>
        <w:rPr>
          <w:sz w:val="11"/>
        </w:rPr>
      </w:pPr>
    </w:p>
    <w:p w14:paraId="7B7140F6" w14:textId="77777777" w:rsidR="00D67FDD" w:rsidRPr="00D67FDD" w:rsidRDefault="00D67FDD" w:rsidP="00D67FDD">
      <w:pPr>
        <w:rPr>
          <w:sz w:val="11"/>
        </w:rPr>
      </w:pPr>
    </w:p>
    <w:p w14:paraId="29F18A88" w14:textId="77777777" w:rsidR="00D67FDD" w:rsidRPr="00D67FDD" w:rsidRDefault="00D67FDD" w:rsidP="00D67FDD">
      <w:pPr>
        <w:rPr>
          <w:sz w:val="11"/>
        </w:rPr>
      </w:pPr>
    </w:p>
    <w:p w14:paraId="1916923B" w14:textId="77777777" w:rsidR="00D67FDD" w:rsidRPr="00D67FDD" w:rsidRDefault="00D67FDD" w:rsidP="00D67FDD">
      <w:pPr>
        <w:rPr>
          <w:sz w:val="11"/>
        </w:rPr>
      </w:pPr>
    </w:p>
    <w:p w14:paraId="6F9F9933" w14:textId="77777777" w:rsidR="00D67FDD" w:rsidRPr="00D67FDD" w:rsidRDefault="00D67FDD" w:rsidP="00D67FDD">
      <w:pPr>
        <w:rPr>
          <w:sz w:val="11"/>
        </w:rPr>
      </w:pPr>
    </w:p>
    <w:p w14:paraId="21BA674E" w14:textId="77777777" w:rsidR="00D67FDD" w:rsidRPr="00D67FDD" w:rsidRDefault="00D67FDD" w:rsidP="00D67FDD">
      <w:pPr>
        <w:rPr>
          <w:sz w:val="11"/>
        </w:rPr>
      </w:pPr>
    </w:p>
    <w:p w14:paraId="077B4C92" w14:textId="77777777" w:rsidR="00D67FDD" w:rsidRPr="00D67FDD" w:rsidRDefault="00D67FDD" w:rsidP="00D67FDD">
      <w:pPr>
        <w:rPr>
          <w:sz w:val="11"/>
        </w:rPr>
      </w:pPr>
    </w:p>
    <w:p w14:paraId="32D2724A" w14:textId="77777777" w:rsidR="00D67FDD" w:rsidRPr="00D67FDD" w:rsidRDefault="00D67FDD" w:rsidP="00D67FDD">
      <w:pPr>
        <w:rPr>
          <w:sz w:val="11"/>
        </w:rPr>
      </w:pPr>
    </w:p>
    <w:p w14:paraId="54F15098" w14:textId="77777777" w:rsidR="00D67FDD" w:rsidRPr="00D67FDD" w:rsidRDefault="00D67FDD" w:rsidP="00D67FDD">
      <w:pPr>
        <w:rPr>
          <w:sz w:val="11"/>
        </w:rPr>
      </w:pPr>
    </w:p>
    <w:p w14:paraId="492F4C7A" w14:textId="77777777" w:rsidR="00D67FDD" w:rsidRPr="00D67FDD" w:rsidRDefault="00D67FDD" w:rsidP="00D67FDD">
      <w:pPr>
        <w:rPr>
          <w:sz w:val="11"/>
        </w:rPr>
      </w:pPr>
    </w:p>
    <w:p w14:paraId="292BA263" w14:textId="77777777" w:rsidR="00D67FDD" w:rsidRDefault="00D67FDD" w:rsidP="00D67FDD">
      <w:pPr>
        <w:rPr>
          <w:sz w:val="11"/>
        </w:rPr>
      </w:pPr>
    </w:p>
    <w:p w14:paraId="770AE146" w14:textId="77777777" w:rsidR="00D67FDD" w:rsidRPr="00D67FDD" w:rsidRDefault="00D67FDD" w:rsidP="00D67FDD">
      <w:pPr>
        <w:rPr>
          <w:sz w:val="11"/>
        </w:rPr>
      </w:pPr>
    </w:p>
    <w:p w14:paraId="4C875A52" w14:textId="77777777" w:rsidR="00D67FDD" w:rsidRPr="00D67FDD" w:rsidRDefault="00D67FDD" w:rsidP="00D67FDD">
      <w:pPr>
        <w:rPr>
          <w:sz w:val="11"/>
        </w:rPr>
      </w:pPr>
    </w:p>
    <w:p w14:paraId="5A35BBE1" w14:textId="77777777" w:rsidR="00D67FDD" w:rsidRPr="00D67FDD" w:rsidRDefault="00D67FDD" w:rsidP="00D67FDD">
      <w:pPr>
        <w:rPr>
          <w:sz w:val="11"/>
        </w:rPr>
      </w:pPr>
    </w:p>
    <w:p w14:paraId="6C9853FB" w14:textId="77777777" w:rsidR="00D67FDD" w:rsidRPr="00D67FDD" w:rsidRDefault="00D67FDD" w:rsidP="00D67FDD">
      <w:pPr>
        <w:rPr>
          <w:sz w:val="11"/>
        </w:rPr>
      </w:pPr>
    </w:p>
    <w:p w14:paraId="2511A2B2" w14:textId="77777777" w:rsidR="00D67FDD" w:rsidRPr="00D67FDD" w:rsidRDefault="00D67FDD" w:rsidP="00D67FDD">
      <w:pPr>
        <w:rPr>
          <w:sz w:val="11"/>
        </w:rPr>
      </w:pPr>
    </w:p>
    <w:p w14:paraId="53A6E879" w14:textId="77777777" w:rsidR="00D67FDD" w:rsidRPr="00D67FDD" w:rsidRDefault="00D67FDD" w:rsidP="00D67FDD">
      <w:pPr>
        <w:rPr>
          <w:sz w:val="11"/>
        </w:rPr>
      </w:pPr>
    </w:p>
    <w:p w14:paraId="11753315" w14:textId="77777777" w:rsidR="00D67FDD" w:rsidRPr="00D67FDD" w:rsidRDefault="00D67FDD" w:rsidP="00D67FDD">
      <w:pPr>
        <w:rPr>
          <w:sz w:val="11"/>
        </w:rPr>
      </w:pPr>
    </w:p>
    <w:p w14:paraId="12C31CD6" w14:textId="77777777" w:rsidR="00D67FDD" w:rsidRPr="00D67FDD" w:rsidRDefault="00D67FDD" w:rsidP="00D67FDD">
      <w:pPr>
        <w:rPr>
          <w:sz w:val="11"/>
        </w:rPr>
      </w:pPr>
    </w:p>
    <w:p w14:paraId="4D0BC524" w14:textId="77777777" w:rsidR="00D67FDD" w:rsidRPr="00D67FDD" w:rsidRDefault="00D67FDD" w:rsidP="00D67FDD">
      <w:pPr>
        <w:rPr>
          <w:sz w:val="11"/>
        </w:rPr>
      </w:pPr>
    </w:p>
    <w:p w14:paraId="50B31088" w14:textId="77777777" w:rsidR="00D67FDD" w:rsidRPr="00D67FDD" w:rsidRDefault="00D67FDD" w:rsidP="00D67FDD">
      <w:pPr>
        <w:rPr>
          <w:sz w:val="11"/>
        </w:rPr>
      </w:pPr>
    </w:p>
    <w:p w14:paraId="66C7C53C" w14:textId="77777777" w:rsidR="00D67FDD" w:rsidRPr="00D67FDD" w:rsidRDefault="00D67FDD" w:rsidP="00D67FDD">
      <w:pPr>
        <w:rPr>
          <w:sz w:val="11"/>
        </w:rPr>
      </w:pPr>
    </w:p>
    <w:p w14:paraId="5CF253B3" w14:textId="77777777" w:rsidR="00D67FDD" w:rsidRPr="00D67FDD" w:rsidRDefault="00D67FDD" w:rsidP="00D67FDD">
      <w:pPr>
        <w:rPr>
          <w:sz w:val="11"/>
        </w:rPr>
      </w:pPr>
    </w:p>
    <w:p w14:paraId="2C81281D" w14:textId="77777777" w:rsidR="00D67FDD" w:rsidRPr="00D67FDD" w:rsidRDefault="00D67FDD" w:rsidP="00D67FDD">
      <w:pPr>
        <w:rPr>
          <w:sz w:val="11"/>
        </w:rPr>
      </w:pPr>
    </w:p>
    <w:p w14:paraId="1E193031" w14:textId="77777777" w:rsidR="00D67FDD" w:rsidRPr="00D67FDD" w:rsidRDefault="00D67FDD" w:rsidP="00D67FDD">
      <w:pPr>
        <w:rPr>
          <w:sz w:val="11"/>
        </w:rPr>
      </w:pPr>
    </w:p>
    <w:p w14:paraId="788AFE2E" w14:textId="77777777" w:rsidR="00D67FDD" w:rsidRPr="00D67FDD" w:rsidRDefault="00D67FDD" w:rsidP="00D67FDD">
      <w:pPr>
        <w:rPr>
          <w:sz w:val="11"/>
        </w:rPr>
      </w:pPr>
    </w:p>
    <w:p w14:paraId="2B02D815" w14:textId="77777777" w:rsidR="00D67FDD" w:rsidRPr="00D67FDD" w:rsidRDefault="00D67FDD" w:rsidP="00D67FDD">
      <w:pPr>
        <w:rPr>
          <w:sz w:val="11"/>
        </w:rPr>
      </w:pPr>
    </w:p>
    <w:p w14:paraId="546DFFEE" w14:textId="77777777" w:rsidR="00D67FDD" w:rsidRPr="00D67FDD" w:rsidRDefault="00D67FDD" w:rsidP="00D67FDD">
      <w:pPr>
        <w:rPr>
          <w:sz w:val="11"/>
        </w:rPr>
      </w:pPr>
    </w:p>
    <w:p w14:paraId="73A7FBD6" w14:textId="77777777" w:rsidR="00D67FDD" w:rsidRPr="00D67FDD" w:rsidRDefault="00D67FDD" w:rsidP="00D67FDD">
      <w:pPr>
        <w:rPr>
          <w:sz w:val="11"/>
        </w:rPr>
      </w:pPr>
    </w:p>
    <w:p w14:paraId="4004DB38" w14:textId="77777777" w:rsidR="00D67FDD" w:rsidRPr="00D67FDD" w:rsidRDefault="00D67FDD" w:rsidP="00D67FDD">
      <w:pPr>
        <w:rPr>
          <w:sz w:val="11"/>
        </w:rPr>
      </w:pPr>
    </w:p>
    <w:p w14:paraId="58EB6552" w14:textId="77777777" w:rsidR="00D67FDD" w:rsidRPr="00D67FDD" w:rsidRDefault="00D67FDD" w:rsidP="00D67FDD">
      <w:pPr>
        <w:rPr>
          <w:sz w:val="11"/>
        </w:rPr>
      </w:pPr>
    </w:p>
    <w:p w14:paraId="25D8BF45" w14:textId="77777777" w:rsidR="00D67FDD" w:rsidRPr="00D67FDD" w:rsidRDefault="00D67FDD" w:rsidP="00D67FDD">
      <w:pPr>
        <w:rPr>
          <w:sz w:val="11"/>
        </w:rPr>
      </w:pPr>
    </w:p>
    <w:p w14:paraId="20C79EA3" w14:textId="77777777" w:rsidR="00D67FDD" w:rsidRPr="00D67FDD" w:rsidRDefault="00D67FDD" w:rsidP="00D67FDD">
      <w:pPr>
        <w:rPr>
          <w:sz w:val="11"/>
        </w:rPr>
      </w:pPr>
    </w:p>
    <w:p w14:paraId="7AFB4C7E" w14:textId="77777777" w:rsidR="00D67FDD" w:rsidRPr="00D67FDD" w:rsidRDefault="00D67FDD" w:rsidP="00D67FDD">
      <w:pPr>
        <w:rPr>
          <w:sz w:val="11"/>
        </w:rPr>
      </w:pPr>
    </w:p>
    <w:p w14:paraId="7A97DD26" w14:textId="77777777" w:rsidR="00D67FDD" w:rsidRPr="00D67FDD" w:rsidRDefault="00D67FDD" w:rsidP="00D67FDD">
      <w:pPr>
        <w:rPr>
          <w:sz w:val="11"/>
        </w:rPr>
      </w:pPr>
    </w:p>
    <w:p w14:paraId="7927F35D" w14:textId="77777777" w:rsidR="00D67FDD" w:rsidRPr="00D67FDD" w:rsidRDefault="00D67FDD" w:rsidP="00D67FDD">
      <w:pPr>
        <w:rPr>
          <w:sz w:val="11"/>
        </w:rPr>
      </w:pPr>
    </w:p>
    <w:p w14:paraId="604B6D72" w14:textId="77777777" w:rsidR="00D67FDD" w:rsidRPr="00D67FDD" w:rsidRDefault="00D67FDD" w:rsidP="00D67FDD">
      <w:pPr>
        <w:rPr>
          <w:sz w:val="11"/>
        </w:rPr>
      </w:pPr>
    </w:p>
    <w:p w14:paraId="04F98D97" w14:textId="77777777" w:rsidR="00D67FDD" w:rsidRPr="00D67FDD" w:rsidRDefault="00D67FDD" w:rsidP="00D67FDD">
      <w:pPr>
        <w:rPr>
          <w:sz w:val="11"/>
        </w:rPr>
      </w:pPr>
    </w:p>
    <w:p w14:paraId="0D0B2C15" w14:textId="77777777" w:rsidR="00D67FDD" w:rsidRPr="00D67FDD" w:rsidRDefault="00D67FDD" w:rsidP="00D67FDD">
      <w:pPr>
        <w:rPr>
          <w:sz w:val="11"/>
        </w:rPr>
      </w:pPr>
    </w:p>
    <w:p w14:paraId="19DA4F09" w14:textId="77777777" w:rsidR="00D67FDD" w:rsidRPr="00D67FDD" w:rsidRDefault="00D67FDD" w:rsidP="00D67FDD">
      <w:pPr>
        <w:rPr>
          <w:sz w:val="11"/>
        </w:rPr>
      </w:pPr>
    </w:p>
    <w:p w14:paraId="73056EAC" w14:textId="77777777" w:rsidR="00D67FDD" w:rsidRPr="00D67FDD" w:rsidRDefault="00D67FDD" w:rsidP="00D67FDD">
      <w:pPr>
        <w:rPr>
          <w:sz w:val="11"/>
        </w:rPr>
      </w:pPr>
    </w:p>
    <w:p w14:paraId="1BBEAD69" w14:textId="77777777" w:rsidR="00D67FDD" w:rsidRPr="00D67FDD" w:rsidRDefault="00D67FDD" w:rsidP="00D67FDD">
      <w:pPr>
        <w:rPr>
          <w:sz w:val="11"/>
        </w:rPr>
      </w:pPr>
    </w:p>
    <w:p w14:paraId="38FF3C17" w14:textId="77777777" w:rsidR="00D67FDD" w:rsidRPr="00D67FDD" w:rsidRDefault="00D67FDD" w:rsidP="00D67FDD">
      <w:pPr>
        <w:rPr>
          <w:sz w:val="11"/>
        </w:rPr>
      </w:pPr>
    </w:p>
    <w:p w14:paraId="4BCF6C4E" w14:textId="77777777" w:rsidR="00D67FDD" w:rsidRPr="00D67FDD" w:rsidRDefault="00D67FDD" w:rsidP="00D67FDD">
      <w:pPr>
        <w:rPr>
          <w:sz w:val="11"/>
        </w:rPr>
      </w:pPr>
    </w:p>
    <w:p w14:paraId="55AF6B65" w14:textId="77777777" w:rsidR="00D67FDD" w:rsidRDefault="00D67FDD" w:rsidP="00D67FDD">
      <w:pPr>
        <w:rPr>
          <w:sz w:val="11"/>
        </w:rPr>
      </w:pPr>
    </w:p>
    <w:p w14:paraId="3C701F6B" w14:textId="77777777" w:rsidR="00D67FDD" w:rsidRPr="00D67FDD" w:rsidRDefault="00D67FDD" w:rsidP="00D67FDD">
      <w:pPr>
        <w:rPr>
          <w:sz w:val="11"/>
        </w:rPr>
      </w:pPr>
    </w:p>
    <w:p w14:paraId="07156FD7" w14:textId="4067B839" w:rsidR="00D67FDD" w:rsidRPr="00D67FDD" w:rsidRDefault="00D67FDD" w:rsidP="00D67FDD">
      <w:pPr>
        <w:jc w:val="center"/>
        <w:rPr>
          <w:b/>
          <w:bCs/>
          <w:sz w:val="24"/>
          <w:szCs w:val="24"/>
        </w:rPr>
      </w:pPr>
      <w:r w:rsidRPr="00D67FDD">
        <w:rPr>
          <w:b/>
          <w:bCs/>
          <w:sz w:val="24"/>
          <w:szCs w:val="24"/>
        </w:rPr>
        <w:t>г. Москва</w:t>
      </w:r>
    </w:p>
    <w:p w14:paraId="66132BFC" w14:textId="5E8ED5B8" w:rsidR="00D67FDD" w:rsidRPr="00D67FDD" w:rsidRDefault="00D67FDD" w:rsidP="00D67FDD">
      <w:pPr>
        <w:jc w:val="center"/>
        <w:rPr>
          <w:b/>
          <w:bCs/>
          <w:sz w:val="24"/>
          <w:szCs w:val="24"/>
        </w:rPr>
      </w:pPr>
      <w:r w:rsidRPr="00D67FDD">
        <w:rPr>
          <w:b/>
          <w:bCs/>
          <w:sz w:val="24"/>
          <w:szCs w:val="24"/>
        </w:rPr>
        <w:t>2022 год</w:t>
      </w:r>
    </w:p>
    <w:p w14:paraId="75916B02" w14:textId="5C702D45" w:rsidR="00D67FDD" w:rsidRPr="00D67FDD" w:rsidRDefault="00D67FDD" w:rsidP="00D67FDD">
      <w:pPr>
        <w:tabs>
          <w:tab w:val="center" w:pos="4945"/>
        </w:tabs>
        <w:rPr>
          <w:sz w:val="11"/>
        </w:rPr>
        <w:sectPr w:rsidR="00D67FDD" w:rsidRPr="00D67FDD">
          <w:type w:val="continuous"/>
          <w:pgSz w:w="11910" w:h="16840"/>
          <w:pgMar w:top="180" w:right="420" w:bottom="280" w:left="1600" w:header="720" w:footer="720" w:gutter="0"/>
          <w:cols w:space="720"/>
        </w:sectPr>
      </w:pPr>
      <w:r>
        <w:rPr>
          <w:sz w:val="11"/>
        </w:rPr>
        <w:tab/>
      </w:r>
    </w:p>
    <w:p w14:paraId="68D23745" w14:textId="2BC86FBC" w:rsidR="00C91C7F" w:rsidRPr="007C3073" w:rsidRDefault="00D67FDD" w:rsidP="007C3073">
      <w:pPr>
        <w:pStyle w:val="1"/>
        <w:numPr>
          <w:ilvl w:val="0"/>
          <w:numId w:val="9"/>
        </w:numPr>
        <w:tabs>
          <w:tab w:val="left" w:pos="4189"/>
        </w:tabs>
        <w:spacing w:before="77"/>
        <w:jc w:val="center"/>
        <w:rPr>
          <w:sz w:val="23"/>
        </w:rPr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72439150" w14:textId="6953ECF1" w:rsidR="00C91C7F" w:rsidRPr="00985C61" w:rsidRDefault="0031075E" w:rsidP="00985C61">
      <w:pPr>
        <w:pStyle w:val="a5"/>
        <w:numPr>
          <w:ilvl w:val="1"/>
          <w:numId w:val="6"/>
        </w:numPr>
        <w:tabs>
          <w:tab w:val="left" w:pos="1417"/>
        </w:tabs>
        <w:ind w:right="429" w:firstLine="707"/>
        <w:jc w:val="both"/>
        <w:rPr>
          <w:sz w:val="24"/>
          <w:szCs w:val="24"/>
        </w:rPr>
      </w:pPr>
      <w:r w:rsidRPr="0031075E">
        <w:rPr>
          <w:sz w:val="24"/>
          <w:szCs w:val="24"/>
        </w:rPr>
        <w:t xml:space="preserve">Настоящее Положение о </w:t>
      </w:r>
      <w:r w:rsidR="00D67FDD">
        <w:rPr>
          <w:sz w:val="24"/>
          <w:szCs w:val="24"/>
        </w:rPr>
        <w:t>благотворительных</w:t>
      </w:r>
      <w:r w:rsidRPr="0031075E">
        <w:rPr>
          <w:sz w:val="24"/>
          <w:szCs w:val="24"/>
        </w:rPr>
        <w:t xml:space="preserve"> пожертвованиях и сборе </w:t>
      </w:r>
      <w:r w:rsidR="00D67FDD">
        <w:rPr>
          <w:sz w:val="24"/>
          <w:szCs w:val="24"/>
        </w:rPr>
        <w:t>благотворительных</w:t>
      </w:r>
      <w:r w:rsidRPr="0031075E">
        <w:rPr>
          <w:sz w:val="24"/>
          <w:szCs w:val="24"/>
        </w:rPr>
        <w:t xml:space="preserve"> пожертвований (далее – </w:t>
      </w:r>
      <w:r w:rsidRPr="0031075E">
        <w:rPr>
          <w:b/>
          <w:bCs/>
          <w:sz w:val="24"/>
          <w:szCs w:val="24"/>
        </w:rPr>
        <w:t>«Положение»</w:t>
      </w:r>
      <w:r w:rsidRPr="0031075E">
        <w:rPr>
          <w:sz w:val="24"/>
          <w:szCs w:val="24"/>
        </w:rPr>
        <w:t>) разработано в соответствии с требованиями Гражданского кодекса Российской Федерации, Федерального закона от 12 января 1996 г. N 7-ФЗ «О некоммерческих организациях», Федерального закона от 11 августа 1995 года № 135-ФЗ «О благотворительной деятельности и добровольчестве (волонтерстве)», Уставом Благотворительного фонда «Я РАСТУ СО СПОРТОМ», иными нормативными актами действующего законодательства Российской Федерации</w:t>
      </w:r>
      <w:r w:rsidR="00663AEB" w:rsidRPr="00985C61">
        <w:rPr>
          <w:sz w:val="24"/>
          <w:szCs w:val="24"/>
        </w:rPr>
        <w:t>.</w:t>
      </w:r>
    </w:p>
    <w:p w14:paraId="252AA2D9" w14:textId="355AA566" w:rsidR="00C91C7F" w:rsidRDefault="00D67FDD">
      <w:pPr>
        <w:pStyle w:val="a5"/>
        <w:numPr>
          <w:ilvl w:val="1"/>
          <w:numId w:val="6"/>
        </w:numPr>
        <w:tabs>
          <w:tab w:val="left" w:pos="1334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Благотворительными</w:t>
      </w:r>
      <w:r>
        <w:rPr>
          <w:spacing w:val="1"/>
          <w:sz w:val="24"/>
        </w:rPr>
        <w:t xml:space="preserve"> </w:t>
      </w:r>
      <w:r w:rsidR="00663AEB">
        <w:rPr>
          <w:sz w:val="24"/>
        </w:rPr>
        <w:t>пожертвованиями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физических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и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(или)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юридических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лиц</w:t>
      </w:r>
      <w:r w:rsidR="00663AEB">
        <w:rPr>
          <w:spacing w:val="1"/>
          <w:sz w:val="24"/>
        </w:rPr>
        <w:t xml:space="preserve"> </w:t>
      </w:r>
      <w:r w:rsidR="00EA2077">
        <w:rPr>
          <w:spacing w:val="1"/>
          <w:sz w:val="24"/>
        </w:rPr>
        <w:t>признаются дарение вещи или права в общеполезных целях, в том числе в формах</w:t>
      </w:r>
      <w:r w:rsidR="00663AEB">
        <w:rPr>
          <w:sz w:val="24"/>
        </w:rPr>
        <w:t>:</w:t>
      </w:r>
    </w:p>
    <w:p w14:paraId="5CFD226C" w14:textId="7D1469A0" w:rsidR="00C91C7F" w:rsidRDefault="00663AEB" w:rsidP="00985C61">
      <w:pPr>
        <w:pStyle w:val="a5"/>
        <w:numPr>
          <w:ilvl w:val="0"/>
          <w:numId w:val="5"/>
        </w:numPr>
        <w:tabs>
          <w:tab w:val="left" w:pos="950"/>
        </w:tabs>
        <w:ind w:left="949"/>
      </w:pPr>
      <w:r>
        <w:rPr>
          <w:sz w:val="24"/>
        </w:rPr>
        <w:t>добровольны</w:t>
      </w:r>
      <w:r w:rsidR="00EA2077"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</w:t>
      </w:r>
      <w:r w:rsidR="00EA2077">
        <w:rPr>
          <w:sz w:val="24"/>
        </w:rPr>
        <w:t>х</w:t>
      </w:r>
      <w:r w:rsidR="00457143">
        <w:rPr>
          <w:sz w:val="24"/>
        </w:rPr>
        <w:t xml:space="preserve"> и/или имущественны</w:t>
      </w:r>
      <w:r w:rsidR="00EA2077">
        <w:rPr>
          <w:sz w:val="24"/>
        </w:rPr>
        <w:t>х</w:t>
      </w:r>
      <w:r>
        <w:rPr>
          <w:spacing w:val="-2"/>
          <w:sz w:val="24"/>
        </w:rPr>
        <w:t xml:space="preserve"> </w:t>
      </w:r>
      <w:r w:rsidR="00EA2077">
        <w:rPr>
          <w:sz w:val="24"/>
        </w:rPr>
        <w:t>пожертвований</w:t>
      </w:r>
      <w:r>
        <w:rPr>
          <w:sz w:val="24"/>
        </w:rPr>
        <w:t>;</w:t>
      </w:r>
    </w:p>
    <w:p w14:paraId="761E7A00" w14:textId="690F3698" w:rsidR="00C91C7F" w:rsidRDefault="00663AEB">
      <w:pPr>
        <w:pStyle w:val="a5"/>
        <w:numPr>
          <w:ilvl w:val="0"/>
          <w:numId w:val="5"/>
        </w:numPr>
        <w:tabs>
          <w:tab w:val="left" w:pos="974"/>
        </w:tabs>
        <w:ind w:right="426" w:firstLine="707"/>
        <w:rPr>
          <w:sz w:val="24"/>
        </w:rPr>
      </w:pPr>
      <w:r>
        <w:rPr>
          <w:sz w:val="24"/>
        </w:rPr>
        <w:t>люб</w:t>
      </w:r>
      <w:r w:rsidR="00EA2077">
        <w:rPr>
          <w:sz w:val="24"/>
        </w:rPr>
        <w:t>ой</w:t>
      </w:r>
      <w:r>
        <w:rPr>
          <w:sz w:val="24"/>
        </w:rPr>
        <w:t xml:space="preserve"> добровольн</w:t>
      </w:r>
      <w:r w:rsidR="00EA2077">
        <w:rPr>
          <w:sz w:val="24"/>
        </w:rPr>
        <w:t>ой</w:t>
      </w:r>
      <w:r>
        <w:rPr>
          <w:sz w:val="24"/>
        </w:rPr>
        <w:t xml:space="preserve"> деятельност</w:t>
      </w:r>
      <w:r w:rsidR="00EA2077">
        <w:rPr>
          <w:sz w:val="24"/>
        </w:rPr>
        <w:t>и</w:t>
      </w:r>
      <w:r>
        <w:rPr>
          <w:sz w:val="24"/>
        </w:rPr>
        <w:t xml:space="preserve"> граждан и юридических лиц по бескорыстной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(безвозмездной)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 w:rsidR="00EA2077">
        <w:rPr>
          <w:spacing w:val="1"/>
          <w:sz w:val="24"/>
        </w:rPr>
        <w:t xml:space="preserve">прав,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4"/>
          <w:sz w:val="24"/>
        </w:rPr>
        <w:t xml:space="preserve"> </w:t>
      </w:r>
      <w:r>
        <w:rPr>
          <w:sz w:val="24"/>
        </w:rPr>
        <w:t>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14:paraId="0A3B3A01" w14:textId="10582638" w:rsidR="00C91C7F" w:rsidRDefault="00D67FDD">
      <w:pPr>
        <w:pStyle w:val="a5"/>
        <w:numPr>
          <w:ilvl w:val="1"/>
          <w:numId w:val="6"/>
        </w:numPr>
        <w:tabs>
          <w:tab w:val="left" w:pos="1314"/>
        </w:tabs>
        <w:spacing w:before="1"/>
        <w:ind w:right="423" w:firstLine="707"/>
        <w:jc w:val="both"/>
        <w:rPr>
          <w:sz w:val="24"/>
        </w:rPr>
      </w:pPr>
      <w:r>
        <w:rPr>
          <w:sz w:val="24"/>
        </w:rPr>
        <w:t>Благотворительные</w:t>
      </w:r>
      <w:r>
        <w:rPr>
          <w:spacing w:val="1"/>
          <w:sz w:val="24"/>
        </w:rPr>
        <w:t xml:space="preserve"> </w:t>
      </w:r>
      <w:r w:rsidR="00663AEB">
        <w:rPr>
          <w:sz w:val="24"/>
        </w:rPr>
        <w:t>пожертвования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в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Благотворительный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фонд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«Я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РАСТУ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СО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СПОРТОМ»</w:t>
      </w:r>
      <w:r w:rsidR="00663AEB">
        <w:rPr>
          <w:spacing w:val="-15"/>
          <w:sz w:val="24"/>
        </w:rPr>
        <w:t xml:space="preserve"> </w:t>
      </w:r>
      <w:r w:rsidR="00663AEB">
        <w:rPr>
          <w:sz w:val="24"/>
        </w:rPr>
        <w:t>(далее</w:t>
      </w:r>
      <w:r w:rsidR="00663AEB">
        <w:rPr>
          <w:spacing w:val="-7"/>
          <w:sz w:val="24"/>
        </w:rPr>
        <w:t xml:space="preserve"> </w:t>
      </w:r>
      <w:r w:rsidR="00EA2077">
        <w:rPr>
          <w:sz w:val="24"/>
        </w:rPr>
        <w:t>–</w:t>
      </w:r>
      <w:r w:rsidR="00663AEB">
        <w:rPr>
          <w:spacing w:val="-8"/>
          <w:sz w:val="24"/>
        </w:rPr>
        <w:t xml:space="preserve"> </w:t>
      </w:r>
      <w:r w:rsidR="00EA2077" w:rsidRPr="00F85015">
        <w:rPr>
          <w:b/>
          <w:bCs/>
          <w:spacing w:val="-8"/>
          <w:sz w:val="24"/>
        </w:rPr>
        <w:t>«</w:t>
      </w:r>
      <w:r w:rsidR="00663AEB" w:rsidRPr="00F85015">
        <w:rPr>
          <w:b/>
          <w:bCs/>
          <w:sz w:val="24"/>
        </w:rPr>
        <w:t>Фонд</w:t>
      </w:r>
      <w:r w:rsidR="00EA2077" w:rsidRPr="00F85015">
        <w:rPr>
          <w:b/>
          <w:bCs/>
          <w:sz w:val="24"/>
        </w:rPr>
        <w:t>»</w:t>
      </w:r>
      <w:r w:rsidR="00663AEB">
        <w:rPr>
          <w:sz w:val="24"/>
        </w:rPr>
        <w:t>)</w:t>
      </w:r>
      <w:r w:rsidR="00663AEB">
        <w:rPr>
          <w:spacing w:val="-7"/>
          <w:sz w:val="24"/>
        </w:rPr>
        <w:t xml:space="preserve"> </w:t>
      </w:r>
      <w:r w:rsidR="00663AEB">
        <w:rPr>
          <w:sz w:val="24"/>
        </w:rPr>
        <w:t>от</w:t>
      </w:r>
      <w:r w:rsidR="00663AEB">
        <w:rPr>
          <w:spacing w:val="-8"/>
          <w:sz w:val="24"/>
        </w:rPr>
        <w:t xml:space="preserve"> </w:t>
      </w:r>
      <w:r w:rsidR="00663AEB">
        <w:rPr>
          <w:sz w:val="24"/>
        </w:rPr>
        <w:t>физических</w:t>
      </w:r>
      <w:r w:rsidR="00663AEB">
        <w:rPr>
          <w:spacing w:val="-7"/>
          <w:sz w:val="24"/>
        </w:rPr>
        <w:t xml:space="preserve"> </w:t>
      </w:r>
      <w:r w:rsidR="00663AEB">
        <w:rPr>
          <w:sz w:val="24"/>
        </w:rPr>
        <w:t>или</w:t>
      </w:r>
      <w:r w:rsidR="00663AEB">
        <w:rPr>
          <w:spacing w:val="-9"/>
          <w:sz w:val="24"/>
        </w:rPr>
        <w:t xml:space="preserve"> </w:t>
      </w:r>
      <w:r w:rsidR="00663AEB">
        <w:rPr>
          <w:sz w:val="24"/>
        </w:rPr>
        <w:t>юридических</w:t>
      </w:r>
      <w:r w:rsidR="00663AEB">
        <w:rPr>
          <w:spacing w:val="-6"/>
          <w:sz w:val="24"/>
        </w:rPr>
        <w:t xml:space="preserve"> </w:t>
      </w:r>
      <w:r w:rsidR="00663AEB">
        <w:rPr>
          <w:sz w:val="24"/>
        </w:rPr>
        <w:t>лиц</w:t>
      </w:r>
      <w:r w:rsidR="00663AEB">
        <w:rPr>
          <w:spacing w:val="-6"/>
          <w:sz w:val="24"/>
        </w:rPr>
        <w:t xml:space="preserve"> </w:t>
      </w:r>
      <w:r w:rsidR="00663AEB">
        <w:rPr>
          <w:sz w:val="24"/>
        </w:rPr>
        <w:t>(далее</w:t>
      </w:r>
      <w:r w:rsidR="00663AEB">
        <w:rPr>
          <w:spacing w:val="-8"/>
          <w:sz w:val="24"/>
        </w:rPr>
        <w:t xml:space="preserve"> </w:t>
      </w:r>
      <w:r w:rsidR="00555ED4">
        <w:rPr>
          <w:sz w:val="24"/>
        </w:rPr>
        <w:t>–</w:t>
      </w:r>
      <w:r w:rsidR="00663AEB">
        <w:rPr>
          <w:spacing w:val="-9"/>
          <w:sz w:val="24"/>
        </w:rPr>
        <w:t xml:space="preserve"> </w:t>
      </w:r>
      <w:r w:rsidR="00555ED4" w:rsidRPr="00F85015">
        <w:rPr>
          <w:b/>
          <w:bCs/>
          <w:spacing w:val="-9"/>
          <w:sz w:val="24"/>
        </w:rPr>
        <w:t>«</w:t>
      </w:r>
      <w:r w:rsidR="00663AEB" w:rsidRPr="00F85015">
        <w:rPr>
          <w:b/>
          <w:bCs/>
          <w:sz w:val="24"/>
        </w:rPr>
        <w:t>Благотворител</w:t>
      </w:r>
      <w:r w:rsidR="00555ED4" w:rsidRPr="00F85015">
        <w:rPr>
          <w:b/>
          <w:bCs/>
          <w:sz w:val="24"/>
        </w:rPr>
        <w:t>и»</w:t>
      </w:r>
      <w:r w:rsidR="00663AEB">
        <w:rPr>
          <w:sz w:val="24"/>
        </w:rPr>
        <w:t>)</w:t>
      </w:r>
      <w:r w:rsidR="00663AEB">
        <w:rPr>
          <w:spacing w:val="-57"/>
          <w:sz w:val="24"/>
        </w:rPr>
        <w:t xml:space="preserve"> </w:t>
      </w:r>
      <w:r w:rsidR="00555ED4">
        <w:rPr>
          <w:spacing w:val="-57"/>
          <w:sz w:val="24"/>
        </w:rPr>
        <w:t xml:space="preserve">                  </w:t>
      </w:r>
      <w:r w:rsidR="00663AEB">
        <w:rPr>
          <w:sz w:val="24"/>
        </w:rPr>
        <w:t>привлекаются</w:t>
      </w:r>
      <w:r w:rsidR="00644774">
        <w:rPr>
          <w:sz w:val="24"/>
        </w:rPr>
        <w:t xml:space="preserve"> на осуществление уставной деятельности Фонда и, в частности, в</w:t>
      </w:r>
      <w:r w:rsidR="00663AEB">
        <w:rPr>
          <w:spacing w:val="-1"/>
          <w:sz w:val="24"/>
        </w:rPr>
        <w:t xml:space="preserve"> </w:t>
      </w:r>
      <w:r w:rsidR="00663AEB">
        <w:rPr>
          <w:sz w:val="24"/>
        </w:rPr>
        <w:t>целях:</w:t>
      </w:r>
    </w:p>
    <w:p w14:paraId="1D2CF056" w14:textId="585805E1" w:rsidR="00C91C7F" w:rsidRDefault="00555ED4" w:rsidP="00985C61">
      <w:pPr>
        <w:pStyle w:val="a5"/>
        <w:numPr>
          <w:ilvl w:val="2"/>
          <w:numId w:val="9"/>
        </w:numPr>
        <w:tabs>
          <w:tab w:val="left" w:pos="1029"/>
        </w:tabs>
        <w:ind w:left="0" w:right="425" w:firstLine="808"/>
        <w:rPr>
          <w:sz w:val="24"/>
        </w:rPr>
      </w:pPr>
      <w:r>
        <w:rPr>
          <w:sz w:val="24"/>
        </w:rPr>
        <w:t>о</w:t>
      </w:r>
      <w:r w:rsidR="00663AEB">
        <w:rPr>
          <w:sz w:val="24"/>
        </w:rPr>
        <w:t>снащения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спортивных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залов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и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открытия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школ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единоборств</w:t>
      </w:r>
      <w:r w:rsidR="00663AEB">
        <w:rPr>
          <w:spacing w:val="1"/>
          <w:sz w:val="24"/>
        </w:rPr>
        <w:t xml:space="preserve"> </w:t>
      </w:r>
      <w:r>
        <w:rPr>
          <w:spacing w:val="1"/>
          <w:sz w:val="24"/>
        </w:rPr>
        <w:t>«</w:t>
      </w:r>
      <w:r w:rsidR="00663AEB">
        <w:rPr>
          <w:sz w:val="24"/>
        </w:rPr>
        <w:t>Я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РАСТУ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СО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СПОР</w:t>
      </w:r>
      <w:r>
        <w:rPr>
          <w:sz w:val="24"/>
        </w:rPr>
        <w:t>Т</w:t>
      </w:r>
      <w:r w:rsidR="00663AEB">
        <w:rPr>
          <w:sz w:val="24"/>
        </w:rPr>
        <w:t>ОМ</w:t>
      </w:r>
      <w:r>
        <w:rPr>
          <w:sz w:val="24"/>
        </w:rPr>
        <w:t>»</w:t>
      </w:r>
      <w:r w:rsidR="00663AEB">
        <w:rPr>
          <w:sz w:val="24"/>
        </w:rPr>
        <w:t xml:space="preserve"> на базе детских домов, школ-интернат, муниципальных школ</w:t>
      </w:r>
      <w:r w:rsidR="00644774">
        <w:rPr>
          <w:sz w:val="24"/>
        </w:rPr>
        <w:t xml:space="preserve"> и иных соответствующих учреждений</w:t>
      </w:r>
      <w:r w:rsidR="00663AEB">
        <w:rPr>
          <w:sz w:val="24"/>
        </w:rPr>
        <w:t>, снабжения их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профессиональным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спортивным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инвентарем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и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экипировкой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для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проведения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тренировочного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процесса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по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самбо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единоборствам,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боевым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искусствам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и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другим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видам</w:t>
      </w:r>
      <w:r w:rsidR="00644774">
        <w:rPr>
          <w:sz w:val="24"/>
        </w:rPr>
        <w:t xml:space="preserve"> спорта</w:t>
      </w:r>
      <w:r w:rsidR="00663AEB">
        <w:rPr>
          <w:sz w:val="24"/>
        </w:rPr>
        <w:t>. Проведения работ по косметическому ремонту помещений в случае</w:t>
      </w:r>
      <w:r w:rsidR="00663AEB">
        <w:rPr>
          <w:spacing w:val="1"/>
          <w:sz w:val="24"/>
        </w:rPr>
        <w:t xml:space="preserve"> </w:t>
      </w:r>
      <w:r w:rsidR="00663AEB">
        <w:rPr>
          <w:sz w:val="24"/>
        </w:rPr>
        <w:t>необходимости;</w:t>
      </w:r>
    </w:p>
    <w:p w14:paraId="600CE104" w14:textId="43E674EF" w:rsidR="00C91C7F" w:rsidRPr="001F364E" w:rsidRDefault="00644774" w:rsidP="00985C61">
      <w:pPr>
        <w:pStyle w:val="a5"/>
        <w:numPr>
          <w:ilvl w:val="2"/>
          <w:numId w:val="9"/>
        </w:numPr>
        <w:tabs>
          <w:tab w:val="left" w:pos="1038"/>
        </w:tabs>
        <w:ind w:left="0" w:right="429" w:firstLine="851"/>
        <w:rPr>
          <w:sz w:val="24"/>
        </w:rPr>
      </w:pPr>
      <w:r>
        <w:rPr>
          <w:sz w:val="24"/>
        </w:rPr>
        <w:t>п</w:t>
      </w:r>
      <w:r w:rsidR="00663AEB" w:rsidRPr="001F364E">
        <w:rPr>
          <w:sz w:val="24"/>
        </w:rPr>
        <w:t>ривлечения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максимально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возможного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числа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детей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и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молодежи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к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занятию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спортом, формированию у них устойчивого интереса к систематическим тренировкам и к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здоровому</w:t>
      </w:r>
      <w:r w:rsidR="00663AEB" w:rsidRPr="001F364E">
        <w:rPr>
          <w:spacing w:val="-5"/>
          <w:sz w:val="24"/>
        </w:rPr>
        <w:t xml:space="preserve"> </w:t>
      </w:r>
      <w:r w:rsidR="00663AEB" w:rsidRPr="001F364E">
        <w:rPr>
          <w:sz w:val="24"/>
        </w:rPr>
        <w:t>образу</w:t>
      </w:r>
      <w:r w:rsidR="00663AEB" w:rsidRPr="001F364E">
        <w:rPr>
          <w:spacing w:val="-5"/>
          <w:sz w:val="24"/>
        </w:rPr>
        <w:t xml:space="preserve"> </w:t>
      </w:r>
      <w:r w:rsidR="00663AEB" w:rsidRPr="001F364E">
        <w:rPr>
          <w:sz w:val="24"/>
        </w:rPr>
        <w:t>жизни;</w:t>
      </w:r>
    </w:p>
    <w:p w14:paraId="6921451F" w14:textId="7EB58A51" w:rsidR="00C91C7F" w:rsidRPr="001F364E" w:rsidRDefault="00644774" w:rsidP="00985C61">
      <w:pPr>
        <w:pStyle w:val="a5"/>
        <w:numPr>
          <w:ilvl w:val="2"/>
          <w:numId w:val="9"/>
        </w:numPr>
        <w:tabs>
          <w:tab w:val="left" w:pos="950"/>
        </w:tabs>
        <w:ind w:left="0" w:firstLine="851"/>
        <w:rPr>
          <w:sz w:val="24"/>
        </w:rPr>
      </w:pPr>
      <w:r>
        <w:rPr>
          <w:sz w:val="24"/>
        </w:rPr>
        <w:t>с</w:t>
      </w:r>
      <w:r w:rsidR="00663AEB" w:rsidRPr="001F364E">
        <w:rPr>
          <w:sz w:val="24"/>
        </w:rPr>
        <w:t>оциальной</w:t>
      </w:r>
      <w:r w:rsidR="00663AEB" w:rsidRPr="001F364E">
        <w:rPr>
          <w:spacing w:val="-2"/>
          <w:sz w:val="24"/>
        </w:rPr>
        <w:t xml:space="preserve"> </w:t>
      </w:r>
      <w:r w:rsidR="00663AEB" w:rsidRPr="001F364E">
        <w:rPr>
          <w:sz w:val="24"/>
        </w:rPr>
        <w:t>адаптации</w:t>
      </w:r>
      <w:r w:rsidR="00663AEB" w:rsidRPr="001F364E">
        <w:rPr>
          <w:spacing w:val="-2"/>
          <w:sz w:val="24"/>
        </w:rPr>
        <w:t xml:space="preserve"> </w:t>
      </w:r>
      <w:r w:rsidR="00663AEB" w:rsidRPr="001F364E">
        <w:rPr>
          <w:sz w:val="24"/>
        </w:rPr>
        <w:t>детей-сирот</w:t>
      </w:r>
      <w:r w:rsidR="00663AEB" w:rsidRPr="001F364E">
        <w:rPr>
          <w:spacing w:val="-3"/>
          <w:sz w:val="24"/>
        </w:rPr>
        <w:t xml:space="preserve"> </w:t>
      </w:r>
      <w:r w:rsidR="00663AEB" w:rsidRPr="001F364E">
        <w:rPr>
          <w:sz w:val="24"/>
        </w:rPr>
        <w:t>и</w:t>
      </w:r>
      <w:r w:rsidR="00663AEB" w:rsidRPr="001F364E">
        <w:rPr>
          <w:spacing w:val="-1"/>
          <w:sz w:val="24"/>
        </w:rPr>
        <w:t xml:space="preserve"> </w:t>
      </w:r>
      <w:r w:rsidR="00663AEB" w:rsidRPr="001F364E">
        <w:rPr>
          <w:sz w:val="24"/>
        </w:rPr>
        <w:t>детей</w:t>
      </w:r>
      <w:r w:rsidR="00663AEB" w:rsidRPr="001F364E">
        <w:rPr>
          <w:spacing w:val="-5"/>
          <w:sz w:val="24"/>
        </w:rPr>
        <w:t xml:space="preserve"> </w:t>
      </w:r>
      <w:r w:rsidR="00663AEB" w:rsidRPr="001F364E">
        <w:rPr>
          <w:sz w:val="24"/>
        </w:rPr>
        <w:t>из</w:t>
      </w:r>
      <w:r w:rsidR="00663AEB" w:rsidRPr="001F364E">
        <w:rPr>
          <w:spacing w:val="-2"/>
          <w:sz w:val="24"/>
        </w:rPr>
        <w:t xml:space="preserve"> </w:t>
      </w:r>
      <w:r w:rsidR="00663AEB" w:rsidRPr="001F364E">
        <w:rPr>
          <w:sz w:val="24"/>
        </w:rPr>
        <w:t>неблагополучных</w:t>
      </w:r>
      <w:r w:rsidR="00663AEB" w:rsidRPr="001F364E">
        <w:rPr>
          <w:spacing w:val="-2"/>
          <w:sz w:val="24"/>
        </w:rPr>
        <w:t xml:space="preserve"> </w:t>
      </w:r>
      <w:r w:rsidR="00663AEB" w:rsidRPr="001F364E">
        <w:rPr>
          <w:sz w:val="24"/>
        </w:rPr>
        <w:t>семей;</w:t>
      </w:r>
    </w:p>
    <w:p w14:paraId="3C659AF7" w14:textId="158832AD" w:rsidR="00C91C7F" w:rsidRPr="001F364E" w:rsidRDefault="00644774" w:rsidP="00985C61">
      <w:pPr>
        <w:pStyle w:val="a5"/>
        <w:numPr>
          <w:ilvl w:val="2"/>
          <w:numId w:val="9"/>
        </w:numPr>
        <w:tabs>
          <w:tab w:val="left" w:pos="950"/>
        </w:tabs>
        <w:spacing w:before="1"/>
        <w:ind w:left="0" w:firstLine="851"/>
        <w:rPr>
          <w:sz w:val="24"/>
        </w:rPr>
      </w:pPr>
      <w:r>
        <w:rPr>
          <w:sz w:val="24"/>
        </w:rPr>
        <w:t>п</w:t>
      </w:r>
      <w:r w:rsidR="00663AEB" w:rsidRPr="001F364E">
        <w:rPr>
          <w:sz w:val="24"/>
        </w:rPr>
        <w:t>атриотического</w:t>
      </w:r>
      <w:r w:rsidR="00663AEB" w:rsidRPr="001F364E">
        <w:rPr>
          <w:spacing w:val="-3"/>
          <w:sz w:val="24"/>
        </w:rPr>
        <w:t xml:space="preserve"> </w:t>
      </w:r>
      <w:r w:rsidR="00663AEB" w:rsidRPr="001F364E">
        <w:rPr>
          <w:sz w:val="24"/>
        </w:rPr>
        <w:t>воспитания</w:t>
      </w:r>
      <w:r w:rsidR="00663AEB" w:rsidRPr="001F364E">
        <w:rPr>
          <w:spacing w:val="-2"/>
          <w:sz w:val="24"/>
        </w:rPr>
        <w:t xml:space="preserve"> </w:t>
      </w:r>
      <w:r w:rsidR="00663AEB" w:rsidRPr="001F364E">
        <w:rPr>
          <w:sz w:val="24"/>
        </w:rPr>
        <w:t>молодежи;</w:t>
      </w:r>
    </w:p>
    <w:p w14:paraId="20F6D45E" w14:textId="250CC408" w:rsidR="00C91C7F" w:rsidRPr="001F364E" w:rsidRDefault="00644774" w:rsidP="00985C61">
      <w:pPr>
        <w:pStyle w:val="a5"/>
        <w:numPr>
          <w:ilvl w:val="2"/>
          <w:numId w:val="9"/>
        </w:numPr>
        <w:tabs>
          <w:tab w:val="left" w:pos="1002"/>
        </w:tabs>
        <w:ind w:left="0" w:right="428" w:firstLine="851"/>
        <w:rPr>
          <w:sz w:val="24"/>
        </w:rPr>
      </w:pPr>
      <w:r>
        <w:rPr>
          <w:sz w:val="24"/>
        </w:rPr>
        <w:t>р</w:t>
      </w:r>
      <w:r w:rsidR="00663AEB" w:rsidRPr="001F364E">
        <w:rPr>
          <w:sz w:val="24"/>
        </w:rPr>
        <w:t>азностороннего содействия в различных сферах работы и функционирования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учебных</w:t>
      </w:r>
      <w:r w:rsidR="00663AEB" w:rsidRPr="001F364E">
        <w:rPr>
          <w:spacing w:val="2"/>
          <w:sz w:val="24"/>
        </w:rPr>
        <w:t xml:space="preserve"> </w:t>
      </w:r>
      <w:r w:rsidR="00663AEB" w:rsidRPr="001F364E">
        <w:rPr>
          <w:sz w:val="24"/>
        </w:rPr>
        <w:t>учреждений в</w:t>
      </w:r>
      <w:r w:rsidR="00663AEB" w:rsidRPr="001F364E">
        <w:rPr>
          <w:spacing w:val="-1"/>
          <w:sz w:val="24"/>
        </w:rPr>
        <w:t xml:space="preserve"> </w:t>
      </w:r>
      <w:r w:rsidR="00663AEB" w:rsidRPr="001F364E">
        <w:rPr>
          <w:sz w:val="24"/>
        </w:rPr>
        <w:t>форме</w:t>
      </w:r>
      <w:r w:rsidR="00663AEB" w:rsidRPr="001F364E">
        <w:rPr>
          <w:spacing w:val="-3"/>
          <w:sz w:val="24"/>
        </w:rPr>
        <w:t xml:space="preserve"> </w:t>
      </w:r>
      <w:r w:rsidR="00663AEB" w:rsidRPr="001F364E">
        <w:rPr>
          <w:sz w:val="24"/>
        </w:rPr>
        <w:t>благотворительной поддержки;</w:t>
      </w:r>
    </w:p>
    <w:p w14:paraId="383DDD6F" w14:textId="10127D95" w:rsidR="00C91C7F" w:rsidRDefault="00644774" w:rsidP="00644774">
      <w:pPr>
        <w:pStyle w:val="a5"/>
        <w:numPr>
          <w:ilvl w:val="2"/>
          <w:numId w:val="9"/>
        </w:numPr>
        <w:tabs>
          <w:tab w:val="left" w:pos="1077"/>
        </w:tabs>
        <w:ind w:left="0" w:right="427" w:firstLine="851"/>
        <w:rPr>
          <w:sz w:val="24"/>
        </w:rPr>
      </w:pPr>
      <w:r>
        <w:rPr>
          <w:sz w:val="24"/>
        </w:rPr>
        <w:t>о</w:t>
      </w:r>
      <w:r w:rsidR="00663AEB" w:rsidRPr="001F364E">
        <w:rPr>
          <w:sz w:val="24"/>
        </w:rPr>
        <w:t>казания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разносторонней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поддержки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учебным</w:t>
      </w:r>
      <w:r w:rsidR="00663AEB" w:rsidRPr="001F364E">
        <w:rPr>
          <w:spacing w:val="1"/>
          <w:sz w:val="24"/>
        </w:rPr>
        <w:t xml:space="preserve"> </w:t>
      </w:r>
      <w:r w:rsidR="00663AEB" w:rsidRPr="001F364E">
        <w:rPr>
          <w:sz w:val="24"/>
        </w:rPr>
        <w:t>заведениям</w:t>
      </w:r>
      <w:r w:rsidR="00663AEB" w:rsidRPr="001F364E">
        <w:rPr>
          <w:spacing w:val="1"/>
          <w:sz w:val="24"/>
        </w:rPr>
        <w:t xml:space="preserve"> </w:t>
      </w:r>
      <w:r w:rsidRPr="00644774">
        <w:rPr>
          <w:sz w:val="24"/>
        </w:rPr>
        <w:t>и</w:t>
      </w:r>
      <w:r w:rsidRPr="00644774">
        <w:rPr>
          <w:spacing w:val="1"/>
          <w:sz w:val="24"/>
        </w:rPr>
        <w:t>, в частности,</w:t>
      </w:r>
      <w:r w:rsidR="00663AEB" w:rsidRPr="00985C61">
        <w:rPr>
          <w:spacing w:val="-57"/>
          <w:sz w:val="24"/>
        </w:rPr>
        <w:t xml:space="preserve"> </w:t>
      </w:r>
      <w:r w:rsidR="00663AEB" w:rsidRPr="00985C61">
        <w:rPr>
          <w:sz w:val="24"/>
        </w:rPr>
        <w:t>спортсменам из числа молодежи и детей в материальной и не материальной формах</w:t>
      </w:r>
      <w:r>
        <w:rPr>
          <w:sz w:val="24"/>
        </w:rPr>
        <w:t>,</w:t>
      </w:r>
      <w:r w:rsidR="00663AEB" w:rsidRPr="00985C61">
        <w:rPr>
          <w:sz w:val="24"/>
        </w:rPr>
        <w:t xml:space="preserve"> в том</w:t>
      </w:r>
      <w:r w:rsidR="00663AEB" w:rsidRPr="00985C61">
        <w:rPr>
          <w:spacing w:val="1"/>
          <w:sz w:val="24"/>
        </w:rPr>
        <w:t xml:space="preserve"> </w:t>
      </w:r>
      <w:r w:rsidR="00663AEB" w:rsidRPr="00985C61">
        <w:rPr>
          <w:sz w:val="24"/>
        </w:rPr>
        <w:t>числе: организация трансфера и проживания для участников соревнований и тренерского</w:t>
      </w:r>
      <w:r w:rsidR="00663AEB" w:rsidRPr="00985C61">
        <w:rPr>
          <w:spacing w:val="1"/>
          <w:sz w:val="24"/>
        </w:rPr>
        <w:t xml:space="preserve"> </w:t>
      </w:r>
      <w:r w:rsidR="00663AEB" w:rsidRPr="00985C61">
        <w:rPr>
          <w:sz w:val="24"/>
        </w:rPr>
        <w:t>состава;</w:t>
      </w:r>
      <w:r w:rsidR="00663AEB" w:rsidRPr="00985C61">
        <w:rPr>
          <w:spacing w:val="-8"/>
          <w:sz w:val="24"/>
        </w:rPr>
        <w:t xml:space="preserve"> </w:t>
      </w:r>
      <w:r w:rsidR="00663AEB" w:rsidRPr="00985C61">
        <w:rPr>
          <w:sz w:val="24"/>
        </w:rPr>
        <w:t>закупка</w:t>
      </w:r>
      <w:r w:rsidR="00663AEB" w:rsidRPr="00985C61">
        <w:rPr>
          <w:spacing w:val="-9"/>
          <w:sz w:val="24"/>
        </w:rPr>
        <w:t xml:space="preserve"> </w:t>
      </w:r>
      <w:r w:rsidR="00663AEB" w:rsidRPr="00985C61">
        <w:rPr>
          <w:sz w:val="24"/>
        </w:rPr>
        <w:t>дополнительного</w:t>
      </w:r>
      <w:r w:rsidR="00663AEB" w:rsidRPr="00985C61">
        <w:rPr>
          <w:spacing w:val="-7"/>
          <w:sz w:val="24"/>
        </w:rPr>
        <w:t xml:space="preserve"> </w:t>
      </w:r>
      <w:r w:rsidR="00663AEB" w:rsidRPr="00985C61">
        <w:rPr>
          <w:sz w:val="24"/>
        </w:rPr>
        <w:t>оборудования</w:t>
      </w:r>
      <w:r w:rsidR="00663AEB" w:rsidRPr="00985C61">
        <w:rPr>
          <w:spacing w:val="-8"/>
          <w:sz w:val="24"/>
        </w:rPr>
        <w:t xml:space="preserve"> </w:t>
      </w:r>
      <w:r w:rsidR="00663AEB" w:rsidRPr="00985C61">
        <w:rPr>
          <w:sz w:val="24"/>
        </w:rPr>
        <w:t>и</w:t>
      </w:r>
      <w:r w:rsidR="00663AEB" w:rsidRPr="00985C61">
        <w:rPr>
          <w:spacing w:val="-10"/>
          <w:sz w:val="24"/>
        </w:rPr>
        <w:t xml:space="preserve"> </w:t>
      </w:r>
      <w:r w:rsidR="00663AEB" w:rsidRPr="00985C61">
        <w:rPr>
          <w:sz w:val="24"/>
        </w:rPr>
        <w:t>инвентаря;</w:t>
      </w:r>
      <w:r w:rsidR="00663AEB" w:rsidRPr="00985C61">
        <w:rPr>
          <w:spacing w:val="-9"/>
          <w:sz w:val="24"/>
        </w:rPr>
        <w:t xml:space="preserve"> </w:t>
      </w:r>
      <w:r w:rsidR="00663AEB" w:rsidRPr="00985C61">
        <w:rPr>
          <w:sz w:val="24"/>
        </w:rPr>
        <w:t>закупка</w:t>
      </w:r>
      <w:r w:rsidR="00663AEB" w:rsidRPr="00985C61">
        <w:rPr>
          <w:spacing w:val="-7"/>
          <w:sz w:val="24"/>
        </w:rPr>
        <w:t xml:space="preserve"> </w:t>
      </w:r>
      <w:r w:rsidR="00663AEB" w:rsidRPr="00985C61">
        <w:rPr>
          <w:sz w:val="24"/>
        </w:rPr>
        <w:t>и</w:t>
      </w:r>
      <w:r w:rsidR="00663AEB" w:rsidRPr="00985C61">
        <w:rPr>
          <w:spacing w:val="-6"/>
          <w:sz w:val="24"/>
        </w:rPr>
        <w:t xml:space="preserve"> </w:t>
      </w:r>
      <w:r w:rsidR="00663AEB" w:rsidRPr="00985C61">
        <w:rPr>
          <w:sz w:val="24"/>
        </w:rPr>
        <w:t>пошив</w:t>
      </w:r>
      <w:r w:rsidR="00663AEB" w:rsidRPr="00985C61">
        <w:rPr>
          <w:spacing w:val="-9"/>
          <w:sz w:val="24"/>
        </w:rPr>
        <w:t xml:space="preserve"> </w:t>
      </w:r>
      <w:r w:rsidR="00663AEB" w:rsidRPr="00985C61">
        <w:rPr>
          <w:sz w:val="24"/>
        </w:rPr>
        <w:t>спортивной</w:t>
      </w:r>
      <w:r w:rsidR="00663AEB" w:rsidRPr="00985C61">
        <w:rPr>
          <w:spacing w:val="-58"/>
          <w:sz w:val="24"/>
        </w:rPr>
        <w:t xml:space="preserve"> </w:t>
      </w:r>
      <w:r w:rsidR="00663AEB" w:rsidRPr="00985C61">
        <w:rPr>
          <w:sz w:val="24"/>
        </w:rPr>
        <w:t>формы</w:t>
      </w:r>
      <w:r w:rsidR="00663AEB" w:rsidRPr="00985C61">
        <w:rPr>
          <w:spacing w:val="-12"/>
          <w:sz w:val="24"/>
        </w:rPr>
        <w:t xml:space="preserve"> </w:t>
      </w:r>
      <w:r w:rsidR="00663AEB" w:rsidRPr="00985C61">
        <w:rPr>
          <w:sz w:val="24"/>
        </w:rPr>
        <w:t>и</w:t>
      </w:r>
      <w:r w:rsidR="00663AEB" w:rsidRPr="00985C61">
        <w:rPr>
          <w:spacing w:val="-10"/>
          <w:sz w:val="24"/>
        </w:rPr>
        <w:t xml:space="preserve"> </w:t>
      </w:r>
      <w:r w:rsidR="00663AEB" w:rsidRPr="00985C61">
        <w:rPr>
          <w:sz w:val="24"/>
        </w:rPr>
        <w:t>экипировки;</w:t>
      </w:r>
      <w:r w:rsidR="00663AEB" w:rsidRPr="00985C61">
        <w:rPr>
          <w:spacing w:val="-13"/>
          <w:sz w:val="24"/>
        </w:rPr>
        <w:t xml:space="preserve"> </w:t>
      </w:r>
      <w:r w:rsidR="00663AEB" w:rsidRPr="00985C61">
        <w:rPr>
          <w:sz w:val="24"/>
        </w:rPr>
        <w:t>закупка</w:t>
      </w:r>
      <w:r w:rsidR="00663AEB" w:rsidRPr="00985C61">
        <w:rPr>
          <w:spacing w:val="-12"/>
          <w:sz w:val="24"/>
        </w:rPr>
        <w:t xml:space="preserve"> </w:t>
      </w:r>
      <w:r w:rsidR="00663AEB" w:rsidRPr="00985C61">
        <w:rPr>
          <w:sz w:val="24"/>
        </w:rPr>
        <w:t>и</w:t>
      </w:r>
      <w:r w:rsidR="00663AEB" w:rsidRPr="00985C61">
        <w:rPr>
          <w:spacing w:val="-10"/>
          <w:sz w:val="24"/>
        </w:rPr>
        <w:t xml:space="preserve"> </w:t>
      </w:r>
      <w:r w:rsidR="00663AEB" w:rsidRPr="00985C61">
        <w:rPr>
          <w:sz w:val="24"/>
        </w:rPr>
        <w:t>разработка</w:t>
      </w:r>
      <w:r w:rsidR="00663AEB" w:rsidRPr="00985C61">
        <w:rPr>
          <w:spacing w:val="-12"/>
          <w:sz w:val="24"/>
        </w:rPr>
        <w:t xml:space="preserve"> </w:t>
      </w:r>
      <w:r w:rsidR="00663AEB" w:rsidRPr="00985C61">
        <w:rPr>
          <w:sz w:val="24"/>
        </w:rPr>
        <w:t>различных</w:t>
      </w:r>
      <w:r w:rsidR="00663AEB" w:rsidRPr="00985C61">
        <w:rPr>
          <w:spacing w:val="-10"/>
          <w:sz w:val="24"/>
        </w:rPr>
        <w:t xml:space="preserve"> </w:t>
      </w:r>
      <w:r w:rsidR="00663AEB" w:rsidRPr="00985C61">
        <w:rPr>
          <w:sz w:val="24"/>
        </w:rPr>
        <w:t>материалов</w:t>
      </w:r>
      <w:r w:rsidR="00663AEB" w:rsidRPr="00985C61">
        <w:rPr>
          <w:spacing w:val="-11"/>
          <w:sz w:val="24"/>
        </w:rPr>
        <w:t xml:space="preserve"> </w:t>
      </w:r>
      <w:r w:rsidR="00663AEB" w:rsidRPr="00985C61">
        <w:rPr>
          <w:sz w:val="24"/>
        </w:rPr>
        <w:t>для</w:t>
      </w:r>
      <w:r w:rsidR="00663AEB" w:rsidRPr="00985C61">
        <w:rPr>
          <w:spacing w:val="-13"/>
          <w:sz w:val="24"/>
        </w:rPr>
        <w:t xml:space="preserve"> </w:t>
      </w:r>
      <w:r w:rsidR="00663AEB" w:rsidRPr="00985C61">
        <w:rPr>
          <w:sz w:val="24"/>
        </w:rPr>
        <w:t>проведения</w:t>
      </w:r>
      <w:r w:rsidR="00663AEB" w:rsidRPr="00985C61">
        <w:rPr>
          <w:spacing w:val="-11"/>
          <w:sz w:val="24"/>
        </w:rPr>
        <w:t xml:space="preserve"> </w:t>
      </w:r>
      <w:r w:rsidR="00663AEB" w:rsidRPr="00985C61">
        <w:rPr>
          <w:sz w:val="24"/>
        </w:rPr>
        <w:t>местных</w:t>
      </w:r>
      <w:r w:rsidR="00663AEB" w:rsidRPr="00985C61">
        <w:rPr>
          <w:spacing w:val="-58"/>
          <w:sz w:val="24"/>
        </w:rPr>
        <w:t xml:space="preserve"> </w:t>
      </w:r>
      <w:r w:rsidR="00663AEB" w:rsidRPr="00985C61">
        <w:rPr>
          <w:sz w:val="24"/>
        </w:rPr>
        <w:t>спортивных</w:t>
      </w:r>
      <w:r w:rsidR="00663AEB" w:rsidRPr="00985C61">
        <w:rPr>
          <w:spacing w:val="1"/>
          <w:sz w:val="24"/>
        </w:rPr>
        <w:t xml:space="preserve"> </w:t>
      </w:r>
      <w:r w:rsidR="00663AEB" w:rsidRPr="00985C61">
        <w:rPr>
          <w:sz w:val="24"/>
        </w:rPr>
        <w:t>мероприятий.</w:t>
      </w:r>
    </w:p>
    <w:p w14:paraId="12F293C4" w14:textId="518C77C2" w:rsidR="00644774" w:rsidRDefault="00D417B2" w:rsidP="00644774">
      <w:pPr>
        <w:pStyle w:val="a5"/>
        <w:numPr>
          <w:ilvl w:val="1"/>
          <w:numId w:val="9"/>
        </w:numPr>
        <w:tabs>
          <w:tab w:val="left" w:pos="709"/>
        </w:tabs>
        <w:ind w:left="0" w:right="427" w:firstLine="851"/>
        <w:rPr>
          <w:sz w:val="24"/>
        </w:rPr>
      </w:pPr>
      <w:r>
        <w:rPr>
          <w:sz w:val="24"/>
        </w:rPr>
        <w:t>Во взаимодействии с Благотворителями Фонд руководствуется следующими принципами:</w:t>
      </w:r>
    </w:p>
    <w:p w14:paraId="624FD676" w14:textId="77777777" w:rsidR="00D417B2" w:rsidRPr="00985C61" w:rsidRDefault="00D417B2" w:rsidP="00985C61">
      <w:pPr>
        <w:pStyle w:val="a7"/>
        <w:spacing w:before="0" w:beforeAutospacing="0" w:after="0" w:afterAutospacing="0" w:line="330" w:lineRule="atLeast"/>
        <w:ind w:firstLine="851"/>
        <w:jc w:val="both"/>
        <w:rPr>
          <w:color w:val="333333"/>
        </w:rPr>
      </w:pPr>
      <w:r w:rsidRPr="00985C61">
        <w:rPr>
          <w:color w:val="333333"/>
        </w:rPr>
        <w:t>- добровольность;</w:t>
      </w:r>
    </w:p>
    <w:p w14:paraId="4D2730DE" w14:textId="6933105E" w:rsidR="00D417B2" w:rsidRPr="00985C61" w:rsidRDefault="00D417B2" w:rsidP="00985C61">
      <w:pPr>
        <w:pStyle w:val="a7"/>
        <w:spacing w:before="0" w:beforeAutospacing="0" w:after="0" w:afterAutospacing="0" w:line="330" w:lineRule="atLeast"/>
        <w:ind w:firstLine="851"/>
        <w:jc w:val="both"/>
        <w:rPr>
          <w:color w:val="333333"/>
        </w:rPr>
      </w:pPr>
      <w:r w:rsidRPr="00985C61">
        <w:rPr>
          <w:color w:val="333333"/>
        </w:rPr>
        <w:t>- законность;</w:t>
      </w:r>
    </w:p>
    <w:p w14:paraId="738A9A9F" w14:textId="315A7C15" w:rsidR="00D417B2" w:rsidRPr="00985C61" w:rsidRDefault="00D417B2" w:rsidP="00985C61">
      <w:pPr>
        <w:pStyle w:val="a7"/>
        <w:spacing w:before="0" w:beforeAutospacing="0" w:after="0" w:afterAutospacing="0" w:line="330" w:lineRule="atLeast"/>
        <w:ind w:firstLine="851"/>
        <w:jc w:val="both"/>
        <w:rPr>
          <w:color w:val="333333"/>
        </w:rPr>
      </w:pPr>
      <w:r w:rsidRPr="00985C61">
        <w:rPr>
          <w:color w:val="333333"/>
        </w:rPr>
        <w:t>- гласность и прозрачность при расходовании</w:t>
      </w:r>
      <w:r w:rsidR="00D67FDD">
        <w:rPr>
          <w:color w:val="333333"/>
        </w:rPr>
        <w:t xml:space="preserve"> благотворительных пожертвований</w:t>
      </w:r>
      <w:r w:rsidRPr="00985C61">
        <w:rPr>
          <w:color w:val="333333"/>
        </w:rPr>
        <w:t>.</w:t>
      </w:r>
    </w:p>
    <w:p w14:paraId="14DB34D8" w14:textId="77777777" w:rsidR="00D417B2" w:rsidRPr="00985C61" w:rsidRDefault="00D417B2" w:rsidP="00985C61">
      <w:pPr>
        <w:pStyle w:val="a5"/>
        <w:tabs>
          <w:tab w:val="left" w:pos="709"/>
        </w:tabs>
        <w:ind w:left="851" w:right="427" w:firstLine="0"/>
        <w:rPr>
          <w:sz w:val="24"/>
        </w:rPr>
      </w:pPr>
    </w:p>
    <w:p w14:paraId="3864C983" w14:textId="77777777" w:rsidR="00C91C7F" w:rsidRDefault="00C91C7F">
      <w:pPr>
        <w:pStyle w:val="a3"/>
        <w:spacing w:before="5"/>
        <w:ind w:left="0" w:firstLine="0"/>
        <w:jc w:val="left"/>
      </w:pPr>
    </w:p>
    <w:p w14:paraId="6ACD5A82" w14:textId="601241A4" w:rsidR="00C91C7F" w:rsidRPr="007C3073" w:rsidRDefault="00D67FDD" w:rsidP="007C3073">
      <w:pPr>
        <w:pStyle w:val="1"/>
        <w:numPr>
          <w:ilvl w:val="0"/>
          <w:numId w:val="9"/>
        </w:numPr>
        <w:tabs>
          <w:tab w:val="left" w:pos="1134"/>
        </w:tabs>
        <w:spacing w:before="0"/>
        <w:ind w:left="0" w:firstLine="851"/>
        <w:jc w:val="center"/>
        <w:rPr>
          <w:sz w:val="23"/>
        </w:rPr>
      </w:pPr>
      <w:r>
        <w:t>ПОРЯДОК</w:t>
      </w:r>
      <w:r>
        <w:rPr>
          <w:spacing w:val="-5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РАСХОДОВАНИЯ</w:t>
      </w:r>
      <w:r>
        <w:rPr>
          <w:spacing w:val="-2"/>
        </w:rPr>
        <w:t xml:space="preserve"> </w:t>
      </w:r>
      <w:r>
        <w:t>БЛАГОТВОРИТЕЛЬНЫХ</w:t>
      </w:r>
      <w:r>
        <w:rPr>
          <w:spacing w:val="-2"/>
        </w:rPr>
        <w:t xml:space="preserve"> </w:t>
      </w:r>
      <w:r>
        <w:t>ПОЖЕРТВОВАНИЙ</w:t>
      </w:r>
    </w:p>
    <w:p w14:paraId="37DCE33A" w14:textId="24D61BFF" w:rsidR="00DA7708" w:rsidRPr="00985C61" w:rsidRDefault="00663AEB" w:rsidP="00DA7708">
      <w:pPr>
        <w:pStyle w:val="a5"/>
        <w:numPr>
          <w:ilvl w:val="1"/>
          <w:numId w:val="4"/>
        </w:numPr>
        <w:tabs>
          <w:tab w:val="left" w:pos="1228"/>
        </w:tabs>
        <w:ind w:right="424" w:firstLine="707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 w:rsidR="00D417B2">
        <w:rPr>
          <w:sz w:val="24"/>
        </w:rPr>
        <w:t>вправе</w:t>
      </w:r>
      <w:r w:rsidR="00D417B2"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 w:rsidR="00DA7708">
        <w:rPr>
          <w:sz w:val="24"/>
        </w:rPr>
        <w:t>ах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 w:rsidR="00DA7708">
        <w:rPr>
          <w:spacing w:val="1"/>
          <w:sz w:val="24"/>
        </w:rPr>
        <w:t xml:space="preserve">официальный сайт Фонда,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31075E">
        <w:rPr>
          <w:sz w:val="24"/>
        </w:rPr>
        <w:t xml:space="preserve"> 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="00DA7708">
        <w:rPr>
          <w:sz w:val="24"/>
        </w:rPr>
        <w:t>средством</w:t>
      </w:r>
      <w:r w:rsidR="00DA7708"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благотворительных сборов денежных средств в рамках </w:t>
      </w:r>
      <w:r w:rsidR="00DA7708">
        <w:rPr>
          <w:sz w:val="24"/>
        </w:rPr>
        <w:t xml:space="preserve">проводимых </w:t>
      </w:r>
      <w:r w:rsidR="00D67FDD">
        <w:rPr>
          <w:sz w:val="24"/>
        </w:rPr>
        <w:t xml:space="preserve">Фондом </w:t>
      </w:r>
      <w:r>
        <w:rPr>
          <w:sz w:val="24"/>
        </w:rPr>
        <w:t>мероприятий</w:t>
      </w:r>
      <w:r w:rsidR="00DA7708">
        <w:rPr>
          <w:sz w:val="24"/>
        </w:rPr>
        <w:t xml:space="preserve"> в соответствии с уставными целями Фонда.</w:t>
      </w:r>
    </w:p>
    <w:p w14:paraId="272E3D34" w14:textId="2F089731" w:rsidR="00C91C7F" w:rsidRDefault="00663AEB">
      <w:pPr>
        <w:pStyle w:val="a5"/>
        <w:numPr>
          <w:ilvl w:val="1"/>
          <w:numId w:val="4"/>
        </w:numPr>
        <w:tabs>
          <w:tab w:val="left" w:pos="1355"/>
        </w:tabs>
        <w:ind w:right="423" w:firstLine="707"/>
        <w:jc w:val="both"/>
        <w:rPr>
          <w:sz w:val="24"/>
        </w:rPr>
      </w:pPr>
      <w:r>
        <w:rPr>
          <w:sz w:val="24"/>
        </w:rPr>
        <w:t>Благотворитель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денежные средства в размере, определенном Благотворителем, на </w:t>
      </w:r>
      <w:r w:rsidR="00DA7708">
        <w:rPr>
          <w:sz w:val="24"/>
        </w:rPr>
        <w:t xml:space="preserve">осуществление уставной </w:t>
      </w:r>
      <w:r w:rsidR="00DA7708">
        <w:rPr>
          <w:sz w:val="24"/>
        </w:rPr>
        <w:lastRenderedPageBreak/>
        <w:t xml:space="preserve">деятельности, а также </w:t>
      </w:r>
      <w:r>
        <w:rPr>
          <w:sz w:val="24"/>
        </w:rPr>
        <w:t>реализацию благотворительных</w:t>
      </w:r>
      <w:r>
        <w:rPr>
          <w:spacing w:val="-2"/>
          <w:sz w:val="24"/>
        </w:rPr>
        <w:t xml:space="preserve"> </w:t>
      </w:r>
      <w:r w:rsidR="00DA7708">
        <w:rPr>
          <w:spacing w:val="-2"/>
          <w:sz w:val="24"/>
        </w:rPr>
        <w:t xml:space="preserve">программ и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Фонда.</w:t>
      </w:r>
    </w:p>
    <w:p w14:paraId="2BCE90A0" w14:textId="6B9AA67D" w:rsidR="00067AB1" w:rsidRDefault="00DA7708" w:rsidP="00985C61">
      <w:pPr>
        <w:pStyle w:val="a3"/>
        <w:numPr>
          <w:ilvl w:val="1"/>
          <w:numId w:val="4"/>
        </w:numPr>
        <w:spacing w:before="76"/>
        <w:ind w:right="424" w:firstLine="749"/>
        <w:jc w:val="both"/>
      </w:pPr>
      <w:r>
        <w:t xml:space="preserve">При перечислении пожертвований через официальный сайт Фонда или посредством информационных порталов в сети «Интернет» </w:t>
      </w:r>
      <w:r w:rsidR="00663AEB">
        <w:t>Благотворител</w:t>
      </w:r>
      <w:r>
        <w:t>и</w:t>
      </w:r>
      <w:r w:rsidR="00067AB1">
        <w:t xml:space="preserve"> – физические лица на основании публичной оферты договора благотворительного пожертвования</w:t>
      </w:r>
      <w:r w:rsidR="00663AEB">
        <w:t xml:space="preserve"> по своему выбору определя</w:t>
      </w:r>
      <w:r>
        <w:t>ю</w:t>
      </w:r>
      <w:r w:rsidR="00663AEB">
        <w:t>т назначение пожертвования при</w:t>
      </w:r>
      <w:r w:rsidR="00663AEB">
        <w:rPr>
          <w:spacing w:val="1"/>
        </w:rPr>
        <w:t xml:space="preserve"> </w:t>
      </w:r>
      <w:r w:rsidR="00663AEB">
        <w:t>передаче</w:t>
      </w:r>
      <w:r>
        <w:t>,</w:t>
      </w:r>
      <w:r w:rsidR="00067AB1">
        <w:rPr>
          <w:spacing w:val="59"/>
        </w:rPr>
        <w:t xml:space="preserve"> </w:t>
      </w:r>
      <w:r w:rsidR="00663AEB">
        <w:t>либо</w:t>
      </w:r>
      <w:r w:rsidR="00663AEB">
        <w:rPr>
          <w:spacing w:val="1"/>
        </w:rPr>
        <w:t xml:space="preserve"> </w:t>
      </w:r>
      <w:r w:rsidR="00663AEB">
        <w:t>перечислении</w:t>
      </w:r>
      <w:r w:rsidR="00663AEB">
        <w:rPr>
          <w:spacing w:val="1"/>
        </w:rPr>
        <w:t xml:space="preserve"> </w:t>
      </w:r>
      <w:r w:rsidR="00663AEB">
        <w:t>денежных</w:t>
      </w:r>
      <w:r w:rsidR="00663AEB">
        <w:rPr>
          <w:spacing w:val="5"/>
        </w:rPr>
        <w:t xml:space="preserve"> </w:t>
      </w:r>
      <w:r w:rsidR="00663AEB">
        <w:t>средств</w:t>
      </w:r>
      <w:r w:rsidR="00663AEB">
        <w:rPr>
          <w:spacing w:val="60"/>
        </w:rPr>
        <w:t xml:space="preserve"> </w:t>
      </w:r>
      <w:r w:rsidR="00663AEB">
        <w:t>в</w:t>
      </w:r>
      <w:r w:rsidR="00663AEB">
        <w:rPr>
          <w:spacing w:val="59"/>
        </w:rPr>
        <w:t xml:space="preserve"> </w:t>
      </w:r>
      <w:r w:rsidR="00663AEB">
        <w:t>пользу</w:t>
      </w:r>
      <w:r w:rsidR="00663AEB">
        <w:rPr>
          <w:spacing w:val="57"/>
        </w:rPr>
        <w:t xml:space="preserve"> </w:t>
      </w:r>
      <w:r w:rsidR="00663AEB">
        <w:t>Фонда,</w:t>
      </w:r>
      <w:r w:rsidR="00663AEB">
        <w:rPr>
          <w:spacing w:val="60"/>
        </w:rPr>
        <w:t xml:space="preserve"> </w:t>
      </w:r>
      <w:r w:rsidR="00663AEB">
        <w:t>путем</w:t>
      </w:r>
      <w:r w:rsidR="00663AEB">
        <w:rPr>
          <w:spacing w:val="4"/>
        </w:rPr>
        <w:t xml:space="preserve"> </w:t>
      </w:r>
      <w:r w:rsidR="00663AEB">
        <w:t>указания</w:t>
      </w:r>
      <w:r w:rsidR="00067AB1" w:rsidRPr="00067AB1">
        <w:t xml:space="preserve"> </w:t>
      </w:r>
      <w:r w:rsidR="00067AB1">
        <w:t>соответствующей</w:t>
      </w:r>
      <w:r w:rsidR="00067AB1">
        <w:rPr>
          <w:spacing w:val="1"/>
        </w:rPr>
        <w:t xml:space="preserve"> </w:t>
      </w:r>
      <w:r w:rsidR="00067AB1">
        <w:t>информации</w:t>
      </w:r>
      <w:r w:rsidR="00067AB1">
        <w:rPr>
          <w:spacing w:val="1"/>
        </w:rPr>
        <w:t xml:space="preserve"> </w:t>
      </w:r>
      <w:r w:rsidR="00067AB1">
        <w:t>в</w:t>
      </w:r>
      <w:r w:rsidR="00067AB1">
        <w:rPr>
          <w:spacing w:val="1"/>
        </w:rPr>
        <w:t xml:space="preserve"> </w:t>
      </w:r>
      <w:r w:rsidR="00067AB1">
        <w:t>поле</w:t>
      </w:r>
      <w:r w:rsidR="00067AB1">
        <w:rPr>
          <w:spacing w:val="1"/>
        </w:rPr>
        <w:t xml:space="preserve"> </w:t>
      </w:r>
      <w:r w:rsidR="00067AB1">
        <w:t>«назначение</w:t>
      </w:r>
      <w:r w:rsidR="00067AB1">
        <w:rPr>
          <w:spacing w:val="1"/>
        </w:rPr>
        <w:t xml:space="preserve"> </w:t>
      </w:r>
      <w:r w:rsidR="00067AB1">
        <w:t xml:space="preserve">платежа». С Благотворителями – юридическими лицами назначение пожертвования уточняется в </w:t>
      </w:r>
      <w:r w:rsidR="00E6371D">
        <w:t>соответствующих</w:t>
      </w:r>
      <w:r w:rsidR="00067AB1">
        <w:t xml:space="preserve"> договорах благотворительного пожертвования</w:t>
      </w:r>
      <w:r w:rsidR="00E6371D">
        <w:t>, заключаемых между Благотворителями – юридическими лицами и Фондом</w:t>
      </w:r>
      <w:r w:rsidR="00067AB1">
        <w:t>. При отсутствии указания</w:t>
      </w:r>
      <w:r w:rsidR="001D78C4">
        <w:t xml:space="preserve"> на назначение пожертвования</w:t>
      </w:r>
      <w:r w:rsidR="00067AB1">
        <w:t xml:space="preserve"> средства</w:t>
      </w:r>
      <w:r w:rsidR="00067AB1">
        <w:rPr>
          <w:spacing w:val="1"/>
        </w:rPr>
        <w:t xml:space="preserve"> </w:t>
      </w:r>
      <w:r w:rsidR="00067AB1">
        <w:t xml:space="preserve">считаются поступившими/полученными на </w:t>
      </w:r>
      <w:r w:rsidR="00024D39">
        <w:t>осуществление уставной деятельности</w:t>
      </w:r>
      <w:r w:rsidR="00067AB1">
        <w:t xml:space="preserve"> Фонда.</w:t>
      </w:r>
    </w:p>
    <w:p w14:paraId="2E8F0B3D" w14:textId="650A8B79" w:rsidR="00067AB1" w:rsidRDefault="00067AB1" w:rsidP="00067AB1">
      <w:pPr>
        <w:pStyle w:val="a5"/>
        <w:numPr>
          <w:ilvl w:val="1"/>
          <w:numId w:val="4"/>
        </w:numPr>
        <w:tabs>
          <w:tab w:val="left" w:pos="1250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Благотворитель имеет право запросить и получить информацию о характере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благотворительным</w:t>
      </w:r>
      <w:r>
        <w:rPr>
          <w:spacing w:val="-5"/>
          <w:sz w:val="24"/>
        </w:rPr>
        <w:t xml:space="preserve"> </w:t>
      </w:r>
      <w:r w:rsidR="00024D39">
        <w:rPr>
          <w:spacing w:val="-5"/>
          <w:sz w:val="24"/>
        </w:rPr>
        <w:t xml:space="preserve">программам и </w:t>
      </w:r>
      <w:r>
        <w:rPr>
          <w:sz w:val="24"/>
        </w:rPr>
        <w:t>проектам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Фонда.</w:t>
      </w:r>
    </w:p>
    <w:p w14:paraId="40AEF715" w14:textId="5539F305" w:rsidR="00067AB1" w:rsidRDefault="00067AB1" w:rsidP="00067AB1">
      <w:pPr>
        <w:pStyle w:val="a5"/>
        <w:numPr>
          <w:ilvl w:val="1"/>
          <w:numId w:val="4"/>
        </w:numPr>
        <w:tabs>
          <w:tab w:val="left" w:pos="1269"/>
        </w:tabs>
        <w:ind w:right="427" w:firstLine="707"/>
        <w:jc w:val="both"/>
        <w:rPr>
          <w:sz w:val="24"/>
        </w:rPr>
      </w:pPr>
      <w:r>
        <w:rPr>
          <w:sz w:val="24"/>
        </w:rPr>
        <w:t>Благотворитель перечисляет благотворительное пожертвование на расчётный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11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8"/>
          <w:sz w:val="24"/>
        </w:rPr>
        <w:t xml:space="preserve"> </w:t>
      </w:r>
      <w:r w:rsidR="00E6371D">
        <w:rPr>
          <w:sz w:val="24"/>
        </w:rPr>
        <w:t>наличными средствами в кассу Фонда в соответствии с применимым законодательством Российской Федерации</w:t>
      </w:r>
      <w:r>
        <w:rPr>
          <w:sz w:val="24"/>
        </w:rPr>
        <w:t>.</w:t>
      </w:r>
      <w:r w:rsidR="001D78C4">
        <w:rPr>
          <w:sz w:val="24"/>
        </w:rPr>
        <w:t xml:space="preserve"> Если Фонд организует сбор пожертвований посредством ящиков-копилок</w:t>
      </w:r>
      <w:r w:rsidR="00DD1D22">
        <w:rPr>
          <w:sz w:val="24"/>
        </w:rPr>
        <w:t>,</w:t>
      </w:r>
      <w:r w:rsidR="001D78C4">
        <w:rPr>
          <w:sz w:val="24"/>
        </w:rPr>
        <w:t xml:space="preserve"> порядок приема наличных средств и/или имущества регулируется в соответствии с действующим законодательством Российской Федерации.</w:t>
      </w:r>
    </w:p>
    <w:p w14:paraId="0B478484" w14:textId="097F83AF" w:rsidR="00067AB1" w:rsidRDefault="00067AB1" w:rsidP="00067AB1">
      <w:pPr>
        <w:pStyle w:val="a5"/>
        <w:numPr>
          <w:ilvl w:val="1"/>
          <w:numId w:val="4"/>
        </w:numPr>
        <w:tabs>
          <w:tab w:val="left" w:pos="1309"/>
        </w:tabs>
        <w:ind w:right="435" w:firstLine="707"/>
        <w:jc w:val="both"/>
        <w:rPr>
          <w:sz w:val="24"/>
        </w:rPr>
      </w:pPr>
      <w:r>
        <w:rPr>
          <w:sz w:val="24"/>
        </w:rPr>
        <w:t>Благотворительное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 w:rsidR="00DD1D22">
        <w:rPr>
          <w:spacing w:val="1"/>
          <w:sz w:val="24"/>
        </w:rPr>
        <w:t>является объектом налогообложения в соответствии с действующим законодательством Российской Федерации</w:t>
      </w:r>
      <w:r>
        <w:rPr>
          <w:sz w:val="24"/>
        </w:rPr>
        <w:t>.</w:t>
      </w:r>
    </w:p>
    <w:p w14:paraId="51B36C95" w14:textId="76535E59" w:rsidR="00067AB1" w:rsidRDefault="00067AB1" w:rsidP="00067AB1">
      <w:pPr>
        <w:pStyle w:val="a5"/>
        <w:numPr>
          <w:ilvl w:val="1"/>
          <w:numId w:val="4"/>
        </w:numPr>
        <w:tabs>
          <w:tab w:val="left" w:pos="1218"/>
        </w:tabs>
        <w:ind w:right="430" w:firstLine="707"/>
        <w:jc w:val="both"/>
        <w:rPr>
          <w:sz w:val="24"/>
        </w:rPr>
      </w:pPr>
      <w:r>
        <w:rPr>
          <w:spacing w:val="-1"/>
          <w:sz w:val="24"/>
        </w:rPr>
        <w:t>Фонд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обязуется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Благотворителя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строго в соответствии с действующим законодательством Р</w:t>
      </w:r>
      <w:r w:rsidR="0026201B">
        <w:rPr>
          <w:sz w:val="24"/>
        </w:rPr>
        <w:t xml:space="preserve">оссийской </w:t>
      </w:r>
      <w:r>
        <w:rPr>
          <w:sz w:val="24"/>
        </w:rPr>
        <w:t>Ф</w:t>
      </w:r>
      <w:r w:rsidR="0026201B">
        <w:rPr>
          <w:sz w:val="24"/>
        </w:rPr>
        <w:t>едерации</w:t>
      </w:r>
      <w:r>
        <w:rPr>
          <w:sz w:val="24"/>
        </w:rPr>
        <w:t xml:space="preserve"> и </w:t>
      </w:r>
      <w:r w:rsidR="0026201B">
        <w:rPr>
          <w:sz w:val="24"/>
        </w:rPr>
        <w:t>назначением, указанным Благотворителем</w:t>
      </w:r>
      <w:r>
        <w:rPr>
          <w:sz w:val="24"/>
        </w:rPr>
        <w:t>.</w:t>
      </w:r>
      <w:r w:rsidR="0026201B">
        <w:rPr>
          <w:sz w:val="24"/>
        </w:rPr>
        <w:t xml:space="preserve"> В случае отсутствия указания назначения Благотворителем, Фонд использует полученное пожертвование на осуществление уставной деятельности.</w:t>
      </w:r>
    </w:p>
    <w:p w14:paraId="5F998865" w14:textId="72BB1310" w:rsidR="00067AB1" w:rsidRDefault="00067AB1" w:rsidP="00067AB1">
      <w:pPr>
        <w:pStyle w:val="a5"/>
        <w:numPr>
          <w:ilvl w:val="1"/>
          <w:numId w:val="4"/>
        </w:numPr>
        <w:tabs>
          <w:tab w:val="left" w:pos="1456"/>
        </w:tabs>
        <w:ind w:right="429" w:firstLine="707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пожертвований и суммой, необходимой для оказания помощи </w:t>
      </w:r>
      <w:r w:rsidR="0026201B">
        <w:rPr>
          <w:sz w:val="24"/>
        </w:rPr>
        <w:t xml:space="preserve">по </w:t>
      </w:r>
      <w:r>
        <w:rPr>
          <w:sz w:val="24"/>
        </w:rPr>
        <w:t>конкретному проекту,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 w:rsidR="0026201B">
        <w:rPr>
          <w:sz w:val="24"/>
        </w:rPr>
        <w:t>уставной</w:t>
      </w:r>
      <w:r>
        <w:rPr>
          <w:sz w:val="24"/>
        </w:rPr>
        <w:t xml:space="preserve">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Фонда.</w:t>
      </w:r>
    </w:p>
    <w:p w14:paraId="202B614A" w14:textId="2584AD91" w:rsidR="00067AB1" w:rsidRDefault="0026201B" w:rsidP="00067AB1">
      <w:pPr>
        <w:pStyle w:val="a5"/>
        <w:numPr>
          <w:ilvl w:val="1"/>
          <w:numId w:val="4"/>
        </w:numPr>
        <w:tabs>
          <w:tab w:val="left" w:pos="1456"/>
        </w:tabs>
        <w:spacing w:before="1"/>
        <w:ind w:right="424" w:firstLine="707"/>
        <w:jc w:val="both"/>
        <w:rPr>
          <w:sz w:val="24"/>
        </w:rPr>
      </w:pPr>
      <w:r>
        <w:rPr>
          <w:sz w:val="24"/>
        </w:rPr>
        <w:t>Совершая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пожертвование,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Благотворитель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соглашается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с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тем,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что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в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соответствии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с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Федеральным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законом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№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135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от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11.08.1995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г.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«О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благотворительной̆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 xml:space="preserve">деятельности и </w:t>
      </w:r>
      <w:r w:rsidR="00C633D5">
        <w:rPr>
          <w:sz w:val="24"/>
        </w:rPr>
        <w:t>добровольчестве (волонтерстве)</w:t>
      </w:r>
      <w:r w:rsidR="00067AB1">
        <w:rPr>
          <w:sz w:val="24"/>
        </w:rPr>
        <w:t xml:space="preserve">», Фонд имеет право использовать </w:t>
      </w:r>
      <w:r w:rsidR="00C633D5">
        <w:rPr>
          <w:sz w:val="24"/>
        </w:rPr>
        <w:t xml:space="preserve">не более 20 % 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полученных средств</w:t>
      </w:r>
      <w:r w:rsidR="00067AB1">
        <w:rPr>
          <w:spacing w:val="-1"/>
          <w:sz w:val="24"/>
        </w:rPr>
        <w:t xml:space="preserve"> </w:t>
      </w:r>
      <w:r w:rsidR="00067AB1">
        <w:rPr>
          <w:sz w:val="24"/>
        </w:rPr>
        <w:t xml:space="preserve">для </w:t>
      </w:r>
      <w:r w:rsidR="00C633D5">
        <w:rPr>
          <w:sz w:val="24"/>
        </w:rPr>
        <w:t>оплаты</w:t>
      </w:r>
      <w:r w:rsidR="00067AB1">
        <w:rPr>
          <w:spacing w:val="-1"/>
          <w:sz w:val="24"/>
        </w:rPr>
        <w:t xml:space="preserve"> </w:t>
      </w:r>
      <w:r w:rsidR="00067AB1">
        <w:rPr>
          <w:sz w:val="24"/>
        </w:rPr>
        <w:t>административных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расходов</w:t>
      </w:r>
      <w:r w:rsidR="00C633D5">
        <w:rPr>
          <w:sz w:val="24"/>
        </w:rPr>
        <w:t xml:space="preserve"> Фонда</w:t>
      </w:r>
      <w:r w:rsidR="00067AB1">
        <w:rPr>
          <w:sz w:val="24"/>
        </w:rPr>
        <w:t>.</w:t>
      </w:r>
    </w:p>
    <w:p w14:paraId="3B401466" w14:textId="10688259" w:rsidR="00067AB1" w:rsidRDefault="00067AB1" w:rsidP="00067AB1">
      <w:pPr>
        <w:pStyle w:val="a5"/>
        <w:numPr>
          <w:ilvl w:val="1"/>
          <w:numId w:val="4"/>
        </w:numPr>
        <w:tabs>
          <w:tab w:val="left" w:pos="1485"/>
        </w:tabs>
        <w:ind w:right="426" w:firstLine="707"/>
        <w:jc w:val="both"/>
        <w:rPr>
          <w:sz w:val="24"/>
        </w:rPr>
      </w:pPr>
      <w:r>
        <w:rPr>
          <w:sz w:val="24"/>
        </w:rPr>
        <w:t>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безвозмездном личном оказании услуг в различных сферах в соответствии с настоящ</w:t>
      </w:r>
      <w:r w:rsidR="00DD1D22">
        <w:rPr>
          <w:sz w:val="24"/>
        </w:rPr>
        <w:t>и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C633D5">
        <w:rPr>
          <w:sz w:val="24"/>
        </w:rPr>
        <w:t>П</w:t>
      </w:r>
      <w:r>
        <w:rPr>
          <w:sz w:val="24"/>
        </w:rPr>
        <w:t>оложением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волонтёрах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</w:t>
      </w:r>
      <w:r w:rsidR="00C633D5">
        <w:rPr>
          <w:sz w:val="24"/>
        </w:rPr>
        <w:t>, утвержденном Фондом</w:t>
      </w:r>
      <w:r>
        <w:rPr>
          <w:sz w:val="24"/>
        </w:rPr>
        <w:t>.</w:t>
      </w:r>
    </w:p>
    <w:p w14:paraId="245B4F98" w14:textId="1C58F14D" w:rsidR="00067AB1" w:rsidRPr="00D14AAE" w:rsidRDefault="00067AB1" w:rsidP="00D14AAE">
      <w:pPr>
        <w:pStyle w:val="a5"/>
        <w:numPr>
          <w:ilvl w:val="1"/>
          <w:numId w:val="4"/>
        </w:numPr>
        <w:tabs>
          <w:tab w:val="left" w:pos="1566"/>
        </w:tabs>
        <w:ind w:right="435" w:firstLine="749"/>
        <w:jc w:val="both"/>
        <w:rPr>
          <w:sz w:val="24"/>
        </w:rPr>
      </w:pPr>
      <w:r w:rsidRPr="00D14AAE">
        <w:rPr>
          <w:sz w:val="24"/>
        </w:rPr>
        <w:t>В случае оказания такой благотворительной поддержки, между Фондом и</w:t>
      </w:r>
      <w:r w:rsidRPr="00D14AAE">
        <w:rPr>
          <w:spacing w:val="1"/>
          <w:sz w:val="24"/>
        </w:rPr>
        <w:t xml:space="preserve"> </w:t>
      </w:r>
      <w:r w:rsidRPr="00D14AAE">
        <w:rPr>
          <w:sz w:val="24"/>
        </w:rPr>
        <w:t>Благотворителем</w:t>
      </w:r>
      <w:r w:rsidRPr="00D14AAE">
        <w:rPr>
          <w:spacing w:val="-2"/>
          <w:sz w:val="24"/>
        </w:rPr>
        <w:t xml:space="preserve"> </w:t>
      </w:r>
      <w:r w:rsidRPr="00D14AAE">
        <w:rPr>
          <w:sz w:val="24"/>
        </w:rPr>
        <w:t>заключается Соглашение</w:t>
      </w:r>
      <w:r w:rsidRPr="00D14AAE">
        <w:rPr>
          <w:spacing w:val="-1"/>
          <w:sz w:val="24"/>
        </w:rPr>
        <w:t xml:space="preserve"> </w:t>
      </w:r>
      <w:r w:rsidRPr="00D14AAE">
        <w:rPr>
          <w:sz w:val="24"/>
        </w:rPr>
        <w:t>о</w:t>
      </w:r>
      <w:r w:rsidRPr="00D14AAE">
        <w:rPr>
          <w:spacing w:val="-1"/>
          <w:sz w:val="24"/>
        </w:rPr>
        <w:t xml:space="preserve"> </w:t>
      </w:r>
      <w:r w:rsidRPr="00D14AAE">
        <w:rPr>
          <w:sz w:val="24"/>
        </w:rPr>
        <w:t>волонтерской деятельности.</w:t>
      </w:r>
    </w:p>
    <w:p w14:paraId="5E093915" w14:textId="77777777" w:rsidR="00067AB1" w:rsidRDefault="00067AB1" w:rsidP="00067AB1">
      <w:pPr>
        <w:pStyle w:val="a3"/>
        <w:spacing w:before="4"/>
        <w:ind w:left="0" w:firstLine="0"/>
        <w:jc w:val="left"/>
      </w:pPr>
    </w:p>
    <w:p w14:paraId="7D62B702" w14:textId="569327EF" w:rsidR="00067AB1" w:rsidRPr="007C3073" w:rsidRDefault="00DD1D22" w:rsidP="007C3073">
      <w:pPr>
        <w:pStyle w:val="1"/>
        <w:numPr>
          <w:ilvl w:val="0"/>
          <w:numId w:val="9"/>
        </w:numPr>
        <w:tabs>
          <w:tab w:val="left" w:pos="1155"/>
        </w:tabs>
        <w:ind w:left="0" w:firstLine="851"/>
        <w:jc w:val="center"/>
        <w:rPr>
          <w:sz w:val="23"/>
        </w:rPr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БЛАГОТВОРИТЕЛЬНЫХ</w:t>
      </w:r>
      <w:r>
        <w:rPr>
          <w:spacing w:val="-2"/>
        </w:rPr>
        <w:t xml:space="preserve"> </w:t>
      </w:r>
      <w:r>
        <w:t>ПОЖЕРТВОВАНИЙ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</w:p>
    <w:p w14:paraId="4F13CEE6" w14:textId="45BB1FB3" w:rsidR="00067AB1" w:rsidRDefault="00DD1D22" w:rsidP="00067AB1">
      <w:pPr>
        <w:pStyle w:val="a5"/>
        <w:numPr>
          <w:ilvl w:val="1"/>
          <w:numId w:val="3"/>
        </w:numPr>
        <w:tabs>
          <w:tab w:val="left" w:pos="1226"/>
        </w:tabs>
        <w:ind w:right="425" w:firstLine="707"/>
        <w:jc w:val="both"/>
        <w:rPr>
          <w:sz w:val="24"/>
        </w:rPr>
      </w:pPr>
      <w:r>
        <w:rPr>
          <w:sz w:val="24"/>
        </w:rPr>
        <w:t>Благотворительные</w:t>
      </w:r>
      <w:r>
        <w:rPr>
          <w:spacing w:val="-10"/>
          <w:sz w:val="24"/>
        </w:rPr>
        <w:t xml:space="preserve"> </w:t>
      </w:r>
      <w:r w:rsidR="00067AB1">
        <w:rPr>
          <w:sz w:val="24"/>
        </w:rPr>
        <w:t>пожертвования</w:t>
      </w:r>
      <w:r w:rsidR="00067AB1">
        <w:rPr>
          <w:spacing w:val="-8"/>
          <w:sz w:val="24"/>
        </w:rPr>
        <w:t xml:space="preserve"> </w:t>
      </w:r>
      <w:r w:rsidR="00067AB1">
        <w:rPr>
          <w:sz w:val="24"/>
        </w:rPr>
        <w:t>могут</w:t>
      </w:r>
      <w:r w:rsidR="00067AB1">
        <w:rPr>
          <w:spacing w:val="-8"/>
          <w:sz w:val="24"/>
        </w:rPr>
        <w:t xml:space="preserve"> </w:t>
      </w:r>
      <w:r w:rsidR="00067AB1">
        <w:rPr>
          <w:sz w:val="24"/>
        </w:rPr>
        <w:t>быть</w:t>
      </w:r>
      <w:r w:rsidR="00067AB1">
        <w:rPr>
          <w:spacing w:val="-7"/>
          <w:sz w:val="24"/>
        </w:rPr>
        <w:t xml:space="preserve"> </w:t>
      </w:r>
      <w:r w:rsidR="00067AB1">
        <w:rPr>
          <w:sz w:val="24"/>
        </w:rPr>
        <w:t>переданы</w:t>
      </w:r>
      <w:r w:rsidR="00067AB1">
        <w:rPr>
          <w:spacing w:val="-5"/>
          <w:sz w:val="24"/>
        </w:rPr>
        <w:t xml:space="preserve"> </w:t>
      </w:r>
      <w:r w:rsidR="00067AB1">
        <w:rPr>
          <w:sz w:val="24"/>
        </w:rPr>
        <w:t>Фонду</w:t>
      </w:r>
      <w:r w:rsidR="00067AB1">
        <w:rPr>
          <w:spacing w:val="-13"/>
          <w:sz w:val="24"/>
        </w:rPr>
        <w:t xml:space="preserve"> </w:t>
      </w:r>
      <w:r w:rsidR="00067AB1">
        <w:rPr>
          <w:sz w:val="24"/>
        </w:rPr>
        <w:t>путем</w:t>
      </w:r>
      <w:r w:rsidR="00067AB1">
        <w:rPr>
          <w:spacing w:val="-7"/>
          <w:sz w:val="24"/>
        </w:rPr>
        <w:t xml:space="preserve"> </w:t>
      </w:r>
      <w:r w:rsidR="00067AB1">
        <w:rPr>
          <w:sz w:val="24"/>
        </w:rPr>
        <w:t>перечисления</w:t>
      </w:r>
      <w:r w:rsidR="00067AB1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</w:t>
      </w:r>
      <w:r w:rsidR="00067AB1">
        <w:rPr>
          <w:sz w:val="24"/>
        </w:rPr>
        <w:t>на</w:t>
      </w:r>
      <w:r w:rsidR="00067AB1">
        <w:rPr>
          <w:spacing w:val="-2"/>
          <w:sz w:val="24"/>
        </w:rPr>
        <w:t xml:space="preserve"> </w:t>
      </w:r>
      <w:r w:rsidR="00067AB1">
        <w:rPr>
          <w:sz w:val="24"/>
        </w:rPr>
        <w:t>расчетный счет, в</w:t>
      </w:r>
      <w:r w:rsidR="00067AB1">
        <w:rPr>
          <w:spacing w:val="-2"/>
          <w:sz w:val="24"/>
        </w:rPr>
        <w:t xml:space="preserve"> </w:t>
      </w:r>
      <w:r w:rsidR="00067AB1">
        <w:rPr>
          <w:sz w:val="24"/>
        </w:rPr>
        <w:t>натуральной форме, в</w:t>
      </w:r>
      <w:r w:rsidR="00067AB1">
        <w:rPr>
          <w:spacing w:val="-2"/>
          <w:sz w:val="24"/>
        </w:rPr>
        <w:t xml:space="preserve"> </w:t>
      </w:r>
      <w:r w:rsidR="00067AB1">
        <w:rPr>
          <w:sz w:val="24"/>
        </w:rPr>
        <w:t>форме</w:t>
      </w:r>
      <w:r w:rsidR="00067AB1">
        <w:rPr>
          <w:spacing w:val="-2"/>
          <w:sz w:val="24"/>
        </w:rPr>
        <w:t xml:space="preserve"> </w:t>
      </w:r>
      <w:r>
        <w:rPr>
          <w:sz w:val="24"/>
        </w:rPr>
        <w:t>оказания безвозмездных</w:t>
      </w:r>
      <w:r>
        <w:rPr>
          <w:spacing w:val="3"/>
          <w:sz w:val="24"/>
        </w:rPr>
        <w:t xml:space="preserve"> </w:t>
      </w:r>
      <w:r w:rsidR="00067AB1">
        <w:rPr>
          <w:sz w:val="24"/>
        </w:rPr>
        <w:t>услуг.</w:t>
      </w:r>
    </w:p>
    <w:p w14:paraId="45F51B1B" w14:textId="5C8ADA95" w:rsidR="00067AB1" w:rsidRDefault="00DD1D22" w:rsidP="00067AB1">
      <w:pPr>
        <w:pStyle w:val="a5"/>
        <w:numPr>
          <w:ilvl w:val="1"/>
          <w:numId w:val="3"/>
        </w:numPr>
        <w:tabs>
          <w:tab w:val="left" w:pos="1286"/>
        </w:tabs>
        <w:ind w:right="425" w:firstLine="707"/>
        <w:jc w:val="both"/>
        <w:rPr>
          <w:sz w:val="24"/>
        </w:rPr>
      </w:pPr>
      <w:r>
        <w:rPr>
          <w:sz w:val="24"/>
        </w:rPr>
        <w:t>Фонд п</w:t>
      </w:r>
      <w:r w:rsidR="00067AB1">
        <w:rPr>
          <w:sz w:val="24"/>
        </w:rPr>
        <w:t>роизводит прием средств и (или) материальных ценностей на основании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 xml:space="preserve">договора </w:t>
      </w:r>
      <w:r w:rsidR="00231484">
        <w:rPr>
          <w:sz w:val="24"/>
        </w:rPr>
        <w:t xml:space="preserve">благотворительного </w:t>
      </w:r>
      <w:r w:rsidR="00067AB1">
        <w:rPr>
          <w:sz w:val="24"/>
        </w:rPr>
        <w:t xml:space="preserve">пожертвования, </w:t>
      </w:r>
      <w:r w:rsidR="00231484">
        <w:rPr>
          <w:sz w:val="24"/>
        </w:rPr>
        <w:t xml:space="preserve">публичной </w:t>
      </w:r>
      <w:r w:rsidR="00067AB1">
        <w:rPr>
          <w:sz w:val="24"/>
        </w:rPr>
        <w:t>оферты</w:t>
      </w:r>
      <w:r w:rsidR="00231484">
        <w:rPr>
          <w:sz w:val="24"/>
        </w:rPr>
        <w:t xml:space="preserve"> договора пожертвования</w:t>
      </w:r>
      <w:r w:rsidR="00067AB1">
        <w:rPr>
          <w:sz w:val="24"/>
        </w:rPr>
        <w:t>,</w:t>
      </w:r>
      <w:r w:rsidR="00231484">
        <w:rPr>
          <w:sz w:val="24"/>
        </w:rPr>
        <w:t xml:space="preserve"> посредством использования ящиков-копилок,</w:t>
      </w:r>
      <w:r>
        <w:rPr>
          <w:sz w:val="24"/>
        </w:rPr>
        <w:t xml:space="preserve"> </w:t>
      </w:r>
      <w:r w:rsidR="00067AB1">
        <w:rPr>
          <w:sz w:val="24"/>
        </w:rPr>
        <w:t>в рамках благотворительных акций и мероприятий по</w:t>
      </w:r>
      <w:r w:rsidR="00067AB1">
        <w:rPr>
          <w:spacing w:val="1"/>
          <w:sz w:val="24"/>
        </w:rPr>
        <w:t xml:space="preserve"> </w:t>
      </w:r>
      <w:r w:rsidR="00067AB1">
        <w:rPr>
          <w:sz w:val="24"/>
        </w:rPr>
        <w:t>сбору средств, либо иным путем</w:t>
      </w:r>
      <w:r w:rsidR="00231484">
        <w:rPr>
          <w:sz w:val="24"/>
        </w:rPr>
        <w:t>,</w:t>
      </w:r>
      <w:r w:rsidR="00067AB1">
        <w:rPr>
          <w:sz w:val="24"/>
        </w:rPr>
        <w:t xml:space="preserve"> не противоречащим законодательству</w:t>
      </w:r>
      <w:r w:rsidR="00067AB1">
        <w:rPr>
          <w:spacing w:val="-5"/>
          <w:sz w:val="24"/>
        </w:rPr>
        <w:t xml:space="preserve"> </w:t>
      </w:r>
      <w:r w:rsidR="00067AB1">
        <w:rPr>
          <w:sz w:val="24"/>
        </w:rPr>
        <w:t>Российской</w:t>
      </w:r>
      <w:r w:rsidR="00067AB1">
        <w:rPr>
          <w:spacing w:val="4"/>
          <w:sz w:val="24"/>
        </w:rPr>
        <w:t xml:space="preserve"> </w:t>
      </w:r>
      <w:r w:rsidR="00067AB1">
        <w:rPr>
          <w:sz w:val="24"/>
        </w:rPr>
        <w:t>Федерации.</w:t>
      </w:r>
    </w:p>
    <w:p w14:paraId="671DB492" w14:textId="55F06536" w:rsidR="00067AB1" w:rsidRDefault="00067AB1" w:rsidP="00067AB1">
      <w:pPr>
        <w:pStyle w:val="a5"/>
        <w:numPr>
          <w:ilvl w:val="1"/>
          <w:numId w:val="3"/>
        </w:numPr>
        <w:tabs>
          <w:tab w:val="left" w:pos="1314"/>
        </w:tabs>
        <w:ind w:right="42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переданного в качестве благотворительного пожертвования, оно принимается к учету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стоимости, </w:t>
      </w:r>
      <w:r w:rsidR="00F50F64">
        <w:rPr>
          <w:sz w:val="24"/>
        </w:rPr>
        <w:t xml:space="preserve">согласованной Благотворителем и Фондом в соответствующем договоре </w:t>
      </w:r>
      <w:r w:rsidR="00F50F64">
        <w:rPr>
          <w:sz w:val="24"/>
        </w:rPr>
        <w:lastRenderedPageBreak/>
        <w:t>благотворительного пожертвования</w:t>
      </w:r>
      <w:r>
        <w:rPr>
          <w:sz w:val="24"/>
        </w:rPr>
        <w:t xml:space="preserve"> и оценке Фонда, 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приема-передачи.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 w:rsidR="00F50F64">
        <w:rPr>
          <w:spacing w:val="1"/>
          <w:sz w:val="24"/>
        </w:rPr>
        <w:t xml:space="preserve">благотворительного </w:t>
      </w:r>
      <w:r>
        <w:rPr>
          <w:sz w:val="24"/>
        </w:rPr>
        <w:t>пожертвования выступают материальные ценности, бывшие в употреблении, оценка их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Фондом</w:t>
      </w:r>
      <w:r w:rsidR="00F50F64">
        <w:rPr>
          <w:sz w:val="24"/>
        </w:rPr>
        <w:t xml:space="preserve"> посредством привлечения независимого оценщика</w:t>
      </w:r>
      <w:r>
        <w:rPr>
          <w:sz w:val="24"/>
        </w:rPr>
        <w:t>.</w:t>
      </w:r>
    </w:p>
    <w:p w14:paraId="0E20858C" w14:textId="6EB6FEB4" w:rsidR="00DD1D22" w:rsidRDefault="00DD1D22" w:rsidP="00DD1D22">
      <w:pPr>
        <w:pStyle w:val="a5"/>
        <w:numPr>
          <w:ilvl w:val="1"/>
          <w:numId w:val="3"/>
        </w:numPr>
        <w:tabs>
          <w:tab w:val="left" w:pos="1247"/>
        </w:tabs>
        <w:spacing w:before="79" w:line="259" w:lineRule="auto"/>
        <w:ind w:right="435" w:firstLine="707"/>
        <w:jc w:val="both"/>
        <w:rPr>
          <w:sz w:val="24"/>
        </w:rPr>
      </w:pPr>
      <w:r>
        <w:rPr>
          <w:sz w:val="24"/>
        </w:rPr>
        <w:t xml:space="preserve">Благотворительные пожертвования в виде </w:t>
      </w:r>
      <w:r w:rsidR="00F50F64">
        <w:rPr>
          <w:sz w:val="24"/>
        </w:rPr>
        <w:t xml:space="preserve">безвозмездно оказанных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 w:rsidR="00F50F64">
        <w:rPr>
          <w:sz w:val="24"/>
        </w:rPr>
        <w:t>с</w:t>
      </w:r>
      <w:r>
        <w:rPr>
          <w:sz w:val="24"/>
        </w:rPr>
        <w:t>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 w:rsidR="00F50F64">
        <w:rPr>
          <w:sz w:val="24"/>
        </w:rPr>
        <w:t>, заключаемому между Благотворителем и Фондом</w:t>
      </w:r>
      <w:r>
        <w:rPr>
          <w:sz w:val="24"/>
        </w:rPr>
        <w:t>.</w:t>
      </w:r>
    </w:p>
    <w:p w14:paraId="10B002A3" w14:textId="115E093F" w:rsidR="00DD1D22" w:rsidRDefault="00DD1D22" w:rsidP="00DD1D22">
      <w:pPr>
        <w:pStyle w:val="a5"/>
        <w:numPr>
          <w:ilvl w:val="1"/>
          <w:numId w:val="3"/>
        </w:numPr>
        <w:tabs>
          <w:tab w:val="left" w:pos="1300"/>
        </w:tabs>
        <w:spacing w:before="1" w:line="259" w:lineRule="auto"/>
        <w:ind w:right="42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</w:t>
      </w:r>
      <w:r w:rsidR="00F50F64">
        <w:rPr>
          <w:sz w:val="24"/>
        </w:rPr>
        <w:t>я</w:t>
      </w:r>
      <w:r>
        <w:rPr>
          <w:sz w:val="24"/>
        </w:rPr>
        <w:t xml:space="preserve"> благотворительного пожертвования; срок целевого использования; дата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Благотворителем</w:t>
      </w:r>
      <w:r w:rsidR="00F50F64">
        <w:rPr>
          <w:sz w:val="24"/>
        </w:rPr>
        <w:t xml:space="preserve"> в безвозмездном порядке</w:t>
      </w:r>
      <w:r>
        <w:rPr>
          <w:sz w:val="24"/>
        </w:rPr>
        <w:t>.</w:t>
      </w:r>
    </w:p>
    <w:p w14:paraId="4B61D239" w14:textId="77777777" w:rsidR="00DD1D22" w:rsidRDefault="00DD1D22" w:rsidP="00DD1D22">
      <w:pPr>
        <w:pStyle w:val="a5"/>
        <w:tabs>
          <w:tab w:val="left" w:pos="1300"/>
        </w:tabs>
        <w:spacing w:before="1" w:line="259" w:lineRule="auto"/>
        <w:ind w:left="809" w:right="429" w:firstLine="0"/>
        <w:jc w:val="left"/>
        <w:rPr>
          <w:sz w:val="24"/>
        </w:rPr>
      </w:pPr>
    </w:p>
    <w:p w14:paraId="36183134" w14:textId="17177B94" w:rsidR="00DD1D22" w:rsidRPr="00F85015" w:rsidRDefault="00F50F64" w:rsidP="007C3073">
      <w:pPr>
        <w:pStyle w:val="1"/>
        <w:numPr>
          <w:ilvl w:val="0"/>
          <w:numId w:val="9"/>
        </w:numPr>
        <w:tabs>
          <w:tab w:val="left" w:pos="993"/>
        </w:tabs>
        <w:ind w:left="142" w:firstLine="567"/>
        <w:jc w:val="center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БЛАГОТВОРИТЕЛЬНЫХ</w:t>
      </w:r>
      <w:r>
        <w:rPr>
          <w:spacing w:val="-2"/>
        </w:rPr>
        <w:t xml:space="preserve"> </w:t>
      </w:r>
      <w:r>
        <w:t>ПОЖЕРТВОВАНИЙ</w:t>
      </w:r>
    </w:p>
    <w:p w14:paraId="59246225" w14:textId="2EE6EC88" w:rsidR="00DD1D22" w:rsidRDefault="00DD1D22" w:rsidP="00DD1D22">
      <w:pPr>
        <w:pStyle w:val="a5"/>
        <w:numPr>
          <w:ilvl w:val="1"/>
          <w:numId w:val="2"/>
        </w:numPr>
        <w:tabs>
          <w:tab w:val="left" w:pos="1264"/>
        </w:tabs>
        <w:ind w:right="425" w:firstLine="707"/>
        <w:jc w:val="both"/>
        <w:rPr>
          <w:sz w:val="24"/>
        </w:rPr>
      </w:pPr>
      <w:r>
        <w:rPr>
          <w:sz w:val="24"/>
        </w:rPr>
        <w:t>Контроль за расходованием</w:t>
      </w:r>
      <w:r w:rsidR="00F50F64">
        <w:rPr>
          <w:sz w:val="24"/>
        </w:rPr>
        <w:t>/использованием</w:t>
      </w:r>
      <w:r>
        <w:rPr>
          <w:sz w:val="24"/>
        </w:rPr>
        <w:t xml:space="preserve"> благотворительных пожертвований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утверждения ежегодного финансового плана Фонда, проведения проверок Ревизором Фонда, а также Президиумом Фонда в рамках его компетенции.</w:t>
      </w:r>
    </w:p>
    <w:p w14:paraId="63D61682" w14:textId="77777777" w:rsidR="00DD1D22" w:rsidRDefault="00DD1D22" w:rsidP="00DD1D22">
      <w:pPr>
        <w:pStyle w:val="a5"/>
        <w:numPr>
          <w:ilvl w:val="1"/>
          <w:numId w:val="2"/>
        </w:numPr>
        <w:tabs>
          <w:tab w:val="left" w:pos="1341"/>
        </w:tabs>
        <w:ind w:right="430" w:firstLine="707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своем официальном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и/или иных открытых источниках.</w:t>
      </w:r>
    </w:p>
    <w:p w14:paraId="272A56BD" w14:textId="77777777" w:rsidR="00DD1D22" w:rsidRDefault="00DD1D22" w:rsidP="00DD1D22">
      <w:pPr>
        <w:pStyle w:val="a3"/>
        <w:spacing w:before="5"/>
        <w:ind w:left="0" w:firstLine="0"/>
        <w:jc w:val="left"/>
      </w:pPr>
    </w:p>
    <w:p w14:paraId="3F8C96DD" w14:textId="6138FC26" w:rsidR="00DD1D22" w:rsidRPr="00F85015" w:rsidRDefault="00F85015" w:rsidP="007C3073">
      <w:pPr>
        <w:pStyle w:val="1"/>
        <w:numPr>
          <w:ilvl w:val="0"/>
          <w:numId w:val="9"/>
        </w:numPr>
        <w:tabs>
          <w:tab w:val="left" w:pos="1134"/>
        </w:tabs>
        <w:ind w:left="142" w:firstLine="709"/>
        <w:jc w:val="center"/>
      </w:pPr>
      <w:r>
        <w:t>ГАРАНТИИ</w:t>
      </w:r>
      <w:r w:rsidR="00BA6321">
        <w:rPr>
          <w:spacing w:val="-1"/>
        </w:rPr>
        <w:t xml:space="preserve"> </w:t>
      </w:r>
      <w:r w:rsidR="00BA6321">
        <w:t>И</w:t>
      </w:r>
      <w:r w:rsidR="00BA6321">
        <w:rPr>
          <w:spacing w:val="-4"/>
        </w:rPr>
        <w:t xml:space="preserve"> </w:t>
      </w:r>
      <w:r w:rsidR="00BA6321">
        <w:t>ЗАКЛЮЧИТЕЛЬНЫЕ</w:t>
      </w:r>
      <w:r w:rsidR="00BA6321">
        <w:rPr>
          <w:spacing w:val="-4"/>
        </w:rPr>
        <w:t xml:space="preserve"> </w:t>
      </w:r>
      <w:r w:rsidR="00BA6321">
        <w:t>ПОЛОЖЕНИЯ</w:t>
      </w:r>
    </w:p>
    <w:p w14:paraId="0F847CDF" w14:textId="771139D5" w:rsidR="00DD1D22" w:rsidRDefault="00DD1D22" w:rsidP="00DD1D22">
      <w:pPr>
        <w:pStyle w:val="a5"/>
        <w:numPr>
          <w:ilvl w:val="1"/>
          <w:numId w:val="1"/>
        </w:numPr>
        <w:tabs>
          <w:tab w:val="left" w:pos="1226"/>
        </w:tabs>
        <w:spacing w:line="259" w:lineRule="auto"/>
        <w:ind w:right="427" w:firstLine="707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любое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 w:rsidR="00BA6321">
        <w:rPr>
          <w:spacing w:val="-10"/>
          <w:sz w:val="24"/>
        </w:rPr>
        <w:t xml:space="preserve">благотворительного </w:t>
      </w:r>
      <w:r>
        <w:rPr>
          <w:sz w:val="24"/>
        </w:rPr>
        <w:t>пожертвования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 w:rsidR="00BA6321">
        <w:rPr>
          <w:sz w:val="24"/>
        </w:rPr>
        <w:t xml:space="preserve"> (пятнадцати)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 w:rsidR="00BA6321">
        <w:rPr>
          <w:spacing w:val="-58"/>
          <w:sz w:val="24"/>
        </w:rPr>
        <w:t xml:space="preserve">                                               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9"/>
          <w:sz w:val="24"/>
        </w:rPr>
        <w:t xml:space="preserve"> </w:t>
      </w:r>
      <w:r w:rsidR="00BA6321">
        <w:rPr>
          <w:spacing w:val="-9"/>
          <w:sz w:val="24"/>
        </w:rPr>
        <w:t xml:space="preserve">благотворительного </w:t>
      </w:r>
      <w:r>
        <w:rPr>
          <w:sz w:val="24"/>
        </w:rPr>
        <w:t>пожертвования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отказаться.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 w:rsidR="00BA6321">
        <w:rPr>
          <w:spacing w:val="-7"/>
          <w:sz w:val="24"/>
        </w:rPr>
        <w:t xml:space="preserve">благотворительного </w:t>
      </w:r>
      <w:r>
        <w:rPr>
          <w:sz w:val="24"/>
        </w:rPr>
        <w:t>пожертвования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2"/>
          <w:sz w:val="24"/>
        </w:rPr>
        <w:t xml:space="preserve"> </w:t>
      </w:r>
      <w:r w:rsidR="00BA6321">
        <w:rPr>
          <w:spacing w:val="-12"/>
          <w:sz w:val="24"/>
        </w:rPr>
        <w:t xml:space="preserve">благотворительного </w:t>
      </w:r>
      <w:r>
        <w:rPr>
          <w:sz w:val="24"/>
        </w:rPr>
        <w:t>пожертвования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Фонд</w:t>
      </w:r>
      <w:r>
        <w:rPr>
          <w:spacing w:val="-12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-12"/>
          <w:sz w:val="24"/>
        </w:rPr>
        <w:t xml:space="preserve"> </w:t>
      </w:r>
      <w:r w:rsidR="00BA6321">
        <w:rPr>
          <w:sz w:val="24"/>
        </w:rPr>
        <w:t>его в полном объеме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 w:rsidR="00BA6321">
        <w:rPr>
          <w:sz w:val="24"/>
        </w:rPr>
        <w:t xml:space="preserve"> (пяти) 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>дней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об отказе.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 w:rsidR="00BA6321">
        <w:rPr>
          <w:spacing w:val="1"/>
          <w:sz w:val="24"/>
        </w:rPr>
        <w:t xml:space="preserve">благотворительное </w:t>
      </w:r>
      <w:r>
        <w:rPr>
          <w:sz w:val="24"/>
        </w:rPr>
        <w:t>пожертвование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Благотворителю</w:t>
      </w:r>
      <w:r>
        <w:rPr>
          <w:spacing w:val="-1"/>
          <w:sz w:val="24"/>
        </w:rPr>
        <w:t xml:space="preserve"> </w:t>
      </w:r>
      <w:r w:rsidR="00BA6321">
        <w:rPr>
          <w:spacing w:val="-1"/>
          <w:sz w:val="24"/>
        </w:rPr>
        <w:t xml:space="preserve">благотворительное </w:t>
      </w:r>
      <w:r>
        <w:rPr>
          <w:sz w:val="24"/>
        </w:rPr>
        <w:t>пожертвование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остается в</w:t>
      </w:r>
      <w:r>
        <w:rPr>
          <w:spacing w:val="-2"/>
          <w:sz w:val="24"/>
        </w:rPr>
        <w:t xml:space="preserve"> </w:t>
      </w:r>
      <w:r w:rsidR="00BA6321"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Фонда.</w:t>
      </w:r>
    </w:p>
    <w:p w14:paraId="56AC2628" w14:textId="06AB43A0" w:rsidR="00DD1D22" w:rsidRDefault="00BA6321" w:rsidP="00DD1D22">
      <w:pPr>
        <w:pStyle w:val="a5"/>
        <w:numPr>
          <w:ilvl w:val="1"/>
          <w:numId w:val="1"/>
        </w:numPr>
        <w:tabs>
          <w:tab w:val="left" w:pos="1257"/>
        </w:tabs>
        <w:spacing w:line="259" w:lineRule="auto"/>
        <w:ind w:right="427" w:firstLine="707"/>
        <w:jc w:val="both"/>
        <w:rPr>
          <w:sz w:val="24"/>
        </w:rPr>
      </w:pPr>
      <w:r w:rsidRPr="00BA6321">
        <w:rPr>
          <w:sz w:val="24"/>
        </w:rPr>
        <w:t>Благотворитель гарантирует, что средства благотворительного пожертвования не получены из иностранных источников или российских источников, получающих в свою очередь иностранное финансирование, Благотворитель не признан иностранном агентом, не действует в интересах лиц, признанных иностранными агентами или осуществляющих политическую деятельность, а также не подпадает под критерии физического лица, признаваемого иностранным агентом, установленные применимым законодательством Российской Федерации</w:t>
      </w:r>
      <w:r w:rsidR="00DD1D22">
        <w:rPr>
          <w:sz w:val="24"/>
        </w:rPr>
        <w:t>.</w:t>
      </w:r>
    </w:p>
    <w:p w14:paraId="20266C92" w14:textId="37CAB3E0" w:rsidR="00F85015" w:rsidRDefault="00F85015" w:rsidP="00DD1D22">
      <w:pPr>
        <w:pStyle w:val="a5"/>
        <w:numPr>
          <w:ilvl w:val="1"/>
          <w:numId w:val="1"/>
        </w:numPr>
        <w:tabs>
          <w:tab w:val="left" w:pos="1257"/>
        </w:tabs>
        <w:spacing w:line="259" w:lineRule="auto"/>
        <w:ind w:right="427" w:firstLine="707"/>
        <w:jc w:val="both"/>
        <w:rPr>
          <w:sz w:val="24"/>
        </w:rPr>
      </w:pPr>
      <w:r>
        <w:rPr>
          <w:sz w:val="24"/>
        </w:rPr>
        <w:t>Фонд не несет перед Благотворителями никаких обязательств, за исключением обязательств, установленных действующим законодательством Российской Федерации и/ соответствующими договорами благотворительного пожертвования, заключенными между Фондом и Благотворителями.</w:t>
      </w:r>
    </w:p>
    <w:p w14:paraId="79A5361A" w14:textId="631875CF" w:rsidR="00DD1D22" w:rsidRPr="001F364E" w:rsidRDefault="00F85015" w:rsidP="007C3073">
      <w:pPr>
        <w:pStyle w:val="a5"/>
        <w:numPr>
          <w:ilvl w:val="1"/>
          <w:numId w:val="1"/>
        </w:numPr>
        <w:tabs>
          <w:tab w:val="left" w:pos="1257"/>
        </w:tabs>
        <w:spacing w:line="259" w:lineRule="auto"/>
        <w:ind w:right="427" w:firstLine="707"/>
        <w:jc w:val="both"/>
        <w:rPr>
          <w:sz w:val="24"/>
        </w:rPr>
        <w:sectPr w:rsidR="00DD1D22" w:rsidRPr="001F364E" w:rsidSect="00F85015">
          <w:pgSz w:w="11910" w:h="16840"/>
          <w:pgMar w:top="709" w:right="420" w:bottom="993" w:left="1600" w:header="720" w:footer="720" w:gutter="0"/>
          <w:cols w:space="720"/>
        </w:sectPr>
      </w:pPr>
      <w:r w:rsidRPr="00F85015">
        <w:rPr>
          <w:sz w:val="24"/>
        </w:rPr>
        <w:t xml:space="preserve">Положение вступает в силу с даты утверждения его </w:t>
      </w:r>
      <w:r>
        <w:rPr>
          <w:sz w:val="24"/>
        </w:rPr>
        <w:t>Президентом Фонда</w:t>
      </w:r>
      <w:r w:rsidRPr="00F85015">
        <w:rPr>
          <w:sz w:val="24"/>
        </w:rPr>
        <w:t xml:space="preserve"> и действует до принятия новой редакции Положения или иного положения, регламентирующего деятельность </w:t>
      </w:r>
      <w:r>
        <w:rPr>
          <w:sz w:val="24"/>
        </w:rPr>
        <w:t>по сбору и расходованию благотворительных пожертвований, поступающих в Фонд</w:t>
      </w:r>
      <w:r w:rsidR="001F364E">
        <w:rPr>
          <w:sz w:val="24"/>
        </w:rPr>
        <w:t>.</w:t>
      </w:r>
    </w:p>
    <w:p w14:paraId="6A321DCB" w14:textId="7BCA2829" w:rsidR="001F364E" w:rsidRPr="001F364E" w:rsidRDefault="001F364E" w:rsidP="001F364E">
      <w:pPr>
        <w:tabs>
          <w:tab w:val="left" w:pos="4090"/>
        </w:tabs>
        <w:sectPr w:rsidR="001F364E" w:rsidRPr="001F364E">
          <w:pgSz w:w="11910" w:h="16840"/>
          <w:pgMar w:top="460" w:right="420" w:bottom="280" w:left="1600" w:header="720" w:footer="720" w:gutter="0"/>
          <w:cols w:space="720"/>
        </w:sectPr>
      </w:pPr>
    </w:p>
    <w:p w14:paraId="529476EF" w14:textId="2559A98C" w:rsidR="00C91C7F" w:rsidRDefault="00C91C7F" w:rsidP="00D14AAE">
      <w:pPr>
        <w:pStyle w:val="a3"/>
        <w:spacing w:before="76"/>
        <w:ind w:left="0" w:right="424" w:firstLine="0"/>
      </w:pPr>
    </w:p>
    <w:sectPr w:rsidR="00C91C7F">
      <w:pgSz w:w="11910" w:h="16840"/>
      <w:pgMar w:top="18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B8"/>
    <w:multiLevelType w:val="multilevel"/>
    <w:tmpl w:val="FAD2F8CC"/>
    <w:lvl w:ilvl="0">
      <w:start w:val="4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CC02C70"/>
    <w:multiLevelType w:val="hybridMultilevel"/>
    <w:tmpl w:val="0F80DF64"/>
    <w:lvl w:ilvl="0" w:tplc="9A80C1C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60C048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2" w:tplc="2A8451FA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02122A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4" w:tplc="32BEFD2A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D86A0CF0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CA26C99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DD6C96E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292CC122"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FF54E6"/>
    <w:multiLevelType w:val="hybridMultilevel"/>
    <w:tmpl w:val="931E783E"/>
    <w:lvl w:ilvl="0" w:tplc="4ADC724C">
      <w:start w:val="1"/>
      <w:numFmt w:val="decimal"/>
      <w:lvlText w:val="%1."/>
      <w:lvlJc w:val="left"/>
      <w:pPr>
        <w:ind w:left="418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0985736">
      <w:numFmt w:val="bullet"/>
      <w:lvlText w:val="•"/>
      <w:lvlJc w:val="left"/>
      <w:pPr>
        <w:ind w:left="4750" w:hanging="181"/>
      </w:pPr>
      <w:rPr>
        <w:rFonts w:hint="default"/>
        <w:lang w:val="ru-RU" w:eastAsia="en-US" w:bidi="ar-SA"/>
      </w:rPr>
    </w:lvl>
    <w:lvl w:ilvl="2" w:tplc="301E583E">
      <w:numFmt w:val="bullet"/>
      <w:lvlText w:val="•"/>
      <w:lvlJc w:val="left"/>
      <w:pPr>
        <w:ind w:left="5321" w:hanging="181"/>
      </w:pPr>
      <w:rPr>
        <w:rFonts w:hint="default"/>
        <w:lang w:val="ru-RU" w:eastAsia="en-US" w:bidi="ar-SA"/>
      </w:rPr>
    </w:lvl>
    <w:lvl w:ilvl="3" w:tplc="B8FAE3CE">
      <w:numFmt w:val="bullet"/>
      <w:lvlText w:val="•"/>
      <w:lvlJc w:val="left"/>
      <w:pPr>
        <w:ind w:left="5891" w:hanging="181"/>
      </w:pPr>
      <w:rPr>
        <w:rFonts w:hint="default"/>
        <w:lang w:val="ru-RU" w:eastAsia="en-US" w:bidi="ar-SA"/>
      </w:rPr>
    </w:lvl>
    <w:lvl w:ilvl="4" w:tplc="FB8CD41A">
      <w:numFmt w:val="bullet"/>
      <w:lvlText w:val="•"/>
      <w:lvlJc w:val="left"/>
      <w:pPr>
        <w:ind w:left="6462" w:hanging="181"/>
      </w:pPr>
      <w:rPr>
        <w:rFonts w:hint="default"/>
        <w:lang w:val="ru-RU" w:eastAsia="en-US" w:bidi="ar-SA"/>
      </w:rPr>
    </w:lvl>
    <w:lvl w:ilvl="5" w:tplc="7A2C7A76">
      <w:numFmt w:val="bullet"/>
      <w:lvlText w:val="•"/>
      <w:lvlJc w:val="left"/>
      <w:pPr>
        <w:ind w:left="7033" w:hanging="181"/>
      </w:pPr>
      <w:rPr>
        <w:rFonts w:hint="default"/>
        <w:lang w:val="ru-RU" w:eastAsia="en-US" w:bidi="ar-SA"/>
      </w:rPr>
    </w:lvl>
    <w:lvl w:ilvl="6" w:tplc="731EE154">
      <w:numFmt w:val="bullet"/>
      <w:lvlText w:val="•"/>
      <w:lvlJc w:val="left"/>
      <w:pPr>
        <w:ind w:left="7603" w:hanging="181"/>
      </w:pPr>
      <w:rPr>
        <w:rFonts w:hint="default"/>
        <w:lang w:val="ru-RU" w:eastAsia="en-US" w:bidi="ar-SA"/>
      </w:rPr>
    </w:lvl>
    <w:lvl w:ilvl="7" w:tplc="F4AAADA6">
      <w:numFmt w:val="bullet"/>
      <w:lvlText w:val="•"/>
      <w:lvlJc w:val="left"/>
      <w:pPr>
        <w:ind w:left="8174" w:hanging="181"/>
      </w:pPr>
      <w:rPr>
        <w:rFonts w:hint="default"/>
        <w:lang w:val="ru-RU" w:eastAsia="en-US" w:bidi="ar-SA"/>
      </w:rPr>
    </w:lvl>
    <w:lvl w:ilvl="8" w:tplc="4FB89570">
      <w:numFmt w:val="bullet"/>
      <w:lvlText w:val="•"/>
      <w:lvlJc w:val="left"/>
      <w:pPr>
        <w:ind w:left="874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97E5C12"/>
    <w:multiLevelType w:val="multilevel"/>
    <w:tmpl w:val="B6569DF8"/>
    <w:lvl w:ilvl="0">
      <w:start w:val="2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756"/>
      </w:pPr>
      <w:rPr>
        <w:rFonts w:hint="default"/>
        <w:lang w:val="ru-RU" w:eastAsia="en-US" w:bidi="ar-SA"/>
      </w:rPr>
    </w:lvl>
  </w:abstractNum>
  <w:abstractNum w:abstractNumId="4" w15:restartNumberingAfterBreak="0">
    <w:nsid w:val="4DDC32A9"/>
    <w:multiLevelType w:val="multilevel"/>
    <w:tmpl w:val="83AE194C"/>
    <w:lvl w:ilvl="0">
      <w:start w:val="3"/>
      <w:numFmt w:val="decimal"/>
      <w:lvlText w:val="%1"/>
      <w:lvlJc w:val="left"/>
      <w:pPr>
        <w:ind w:left="10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16"/>
      </w:pPr>
      <w:rPr>
        <w:rFonts w:hint="default"/>
        <w:lang w:val="ru-RU" w:eastAsia="en-US" w:bidi="ar-SA"/>
      </w:rPr>
    </w:lvl>
  </w:abstractNum>
  <w:abstractNum w:abstractNumId="5" w15:restartNumberingAfterBreak="0">
    <w:nsid w:val="5F4771C9"/>
    <w:multiLevelType w:val="multilevel"/>
    <w:tmpl w:val="190C3BB6"/>
    <w:lvl w:ilvl="0">
      <w:start w:val="1"/>
      <w:numFmt w:val="decimal"/>
      <w:lvlText w:val="%1"/>
      <w:lvlJc w:val="left"/>
      <w:pPr>
        <w:ind w:left="102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607"/>
      </w:pPr>
      <w:rPr>
        <w:rFonts w:hint="default"/>
        <w:lang w:val="ru-RU" w:eastAsia="en-US" w:bidi="ar-SA"/>
      </w:rPr>
    </w:lvl>
  </w:abstractNum>
  <w:abstractNum w:abstractNumId="6" w15:restartNumberingAfterBreak="0">
    <w:nsid w:val="765F7335"/>
    <w:multiLevelType w:val="hybridMultilevel"/>
    <w:tmpl w:val="E382860C"/>
    <w:lvl w:ilvl="0" w:tplc="D946F522">
      <w:start w:val="1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7" w15:restartNumberingAfterBreak="0">
    <w:nsid w:val="78093DDC"/>
    <w:multiLevelType w:val="multilevel"/>
    <w:tmpl w:val="E90E409A"/>
    <w:lvl w:ilvl="0">
      <w:start w:val="5"/>
      <w:numFmt w:val="decimal"/>
      <w:lvlText w:val="%1"/>
      <w:lvlJc w:val="left"/>
      <w:pPr>
        <w:ind w:left="10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7ED62F39"/>
    <w:multiLevelType w:val="multilevel"/>
    <w:tmpl w:val="5DFE6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1800"/>
      </w:pPr>
      <w:rPr>
        <w:rFonts w:hint="default"/>
      </w:rPr>
    </w:lvl>
  </w:abstractNum>
  <w:num w:numId="1" w16cid:durableId="1837650698">
    <w:abstractNumId w:val="7"/>
  </w:num>
  <w:num w:numId="2" w16cid:durableId="1056127911">
    <w:abstractNumId w:val="0"/>
  </w:num>
  <w:num w:numId="3" w16cid:durableId="2056656748">
    <w:abstractNumId w:val="4"/>
  </w:num>
  <w:num w:numId="4" w16cid:durableId="373508411">
    <w:abstractNumId w:val="3"/>
  </w:num>
  <w:num w:numId="5" w16cid:durableId="1088040699">
    <w:abstractNumId w:val="1"/>
  </w:num>
  <w:num w:numId="6" w16cid:durableId="1866212559">
    <w:abstractNumId w:val="5"/>
  </w:num>
  <w:num w:numId="7" w16cid:durableId="71436451">
    <w:abstractNumId w:val="2"/>
  </w:num>
  <w:num w:numId="8" w16cid:durableId="1373921609">
    <w:abstractNumId w:val="6"/>
  </w:num>
  <w:num w:numId="9" w16cid:durableId="276109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F"/>
    <w:rsid w:val="00024D39"/>
    <w:rsid w:val="00067AB1"/>
    <w:rsid w:val="001D78C4"/>
    <w:rsid w:val="001F364E"/>
    <w:rsid w:val="00231484"/>
    <w:rsid w:val="0026201B"/>
    <w:rsid w:val="0031075E"/>
    <w:rsid w:val="003A3525"/>
    <w:rsid w:val="00457143"/>
    <w:rsid w:val="00555ED4"/>
    <w:rsid w:val="005C3E8E"/>
    <w:rsid w:val="00644774"/>
    <w:rsid w:val="00663AEB"/>
    <w:rsid w:val="006F384F"/>
    <w:rsid w:val="007C3073"/>
    <w:rsid w:val="0085573D"/>
    <w:rsid w:val="00985C61"/>
    <w:rsid w:val="009B6207"/>
    <w:rsid w:val="00BA6321"/>
    <w:rsid w:val="00C633D5"/>
    <w:rsid w:val="00C91C7F"/>
    <w:rsid w:val="00D14AAE"/>
    <w:rsid w:val="00D417B2"/>
    <w:rsid w:val="00D45952"/>
    <w:rsid w:val="00D67FDD"/>
    <w:rsid w:val="00DA7708"/>
    <w:rsid w:val="00DB189C"/>
    <w:rsid w:val="00DD1D22"/>
    <w:rsid w:val="00E6371D"/>
    <w:rsid w:val="00EA2077"/>
    <w:rsid w:val="00ED7139"/>
    <w:rsid w:val="00F50F64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000C"/>
  <w15:docId w15:val="{5E80F64F-C553-4E78-A565-15E3B0FB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15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797" w:right="111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85573D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D417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Valeriy Ivanov</cp:lastModifiedBy>
  <cp:revision>3</cp:revision>
  <dcterms:created xsi:type="dcterms:W3CDTF">2022-06-21T14:49:00Z</dcterms:created>
  <dcterms:modified xsi:type="dcterms:W3CDTF">2022-06-21T14:50:00Z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2022-06-20T00:00:00Z</vt:filetime>
  </property>
</Properties>
</file>